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MINISTRY OF HEALTH AND WELLNESS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INVITATION FOR BIDS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ourier" w:hAnsi="Courier"/>
          <w:sz w:val="22"/>
          <w:szCs w:val="22"/>
        </w:rPr>
      </w:pPr>
      <w:r>
        <w:rPr>
          <w:rFonts w:ascii="Courier" w:hAnsi="Courier"/>
          <w:szCs w:val="24"/>
        </w:rPr>
        <w:t>(</w:t>
      </w:r>
      <w:r>
        <w:rPr>
          <w:rFonts w:ascii="Courier" w:hAnsi="Courier"/>
          <w:sz w:val="22"/>
          <w:szCs w:val="22"/>
        </w:rPr>
        <w:t>Authorized under Section 16 (1) of the Public Procurement Act 2006)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ourier" w:hAnsi="Courier"/>
          <w:b/>
          <w:sz w:val="20"/>
        </w:rPr>
      </w:pPr>
      <w:r>
        <w:rPr>
          <w:rFonts w:ascii="Courier" w:hAnsi="Courier"/>
          <w:b/>
          <w:sz w:val="20"/>
        </w:rPr>
        <w:t xml:space="preserve"> </w:t>
      </w:r>
      <w:bookmarkStart w:id="0" w:name="_GoBack"/>
      <w:r>
        <w:rPr>
          <w:rFonts w:ascii="Courier" w:hAnsi="Courier"/>
          <w:b/>
          <w:sz w:val="20"/>
        </w:rPr>
        <w:t>SUPPLY OF METHADONE,URINE TESTS AND SUBSTITUTION DRUGS FOR A PERIOD OF TWO YEARS</w:t>
      </w:r>
    </w:p>
    <w:bookmarkEnd w:id="0"/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  <w:rPr>
          <w:rFonts w:ascii="Courier" w:hAnsi="Courier"/>
          <w:b/>
          <w:szCs w:val="24"/>
        </w:rPr>
      </w:pPr>
      <w:r>
        <w:rPr>
          <w:rFonts w:ascii="Courier" w:hAnsi="Courier"/>
          <w:b/>
          <w:sz w:val="20"/>
        </w:rPr>
        <w:t>TENDER :-MHPQ/PHARM/2019-2020/Q161 OIB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urier" w:hAnsi="Courier"/>
        </w:rPr>
      </w:pPr>
      <w:r>
        <w:rPr>
          <w:rFonts w:ascii="Courier" w:hAnsi="Courier"/>
        </w:rPr>
        <w:t xml:space="preserve">The MINISTRY OF HEALTH AND WELLNESS invites bids from qualified and eligible bidders for the </w:t>
      </w:r>
      <w:r>
        <w:rPr>
          <w:rFonts w:ascii="Courier" w:hAnsi="Courier"/>
          <w:b/>
          <w:sz w:val="20"/>
        </w:rPr>
        <w:t xml:space="preserve"> SUPPLY OF METHADONE,URINE TESTS AND SUBSTITUTION DRUGS FOR A PERIOD OF TWO YEARS</w:t>
      </w:r>
      <w:r>
        <w:rPr>
          <w:rFonts w:ascii="Courier" w:hAnsi="Courier"/>
        </w:rPr>
        <w:t xml:space="preserve"> .The bids in sealed envelope clearly marked </w:t>
      </w:r>
      <w:r>
        <w:rPr>
          <w:rFonts w:ascii="Courier" w:hAnsi="Courier"/>
          <w:b/>
          <w:sz w:val="20"/>
        </w:rPr>
        <w:t xml:space="preserve"> SUPPLY OF METHADONE,URINE TESTS AND SUBSTITUTION DRUGS FOR A PERIOD OF TWO YEARS </w:t>
      </w:r>
      <w:r>
        <w:rPr>
          <w:rFonts w:ascii="Courier" w:hAnsi="Courier"/>
          <w:sz w:val="20"/>
        </w:rPr>
        <w:t>Tender</w:t>
      </w:r>
      <w:r>
        <w:rPr>
          <w:rFonts w:ascii="Courier" w:hAnsi="Courier"/>
        </w:rPr>
        <w:t xml:space="preserve">:- 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urier" w:hAnsi="Courier"/>
          <w:b/>
        </w:rPr>
      </w:pPr>
      <w:r>
        <w:rPr>
          <w:rFonts w:ascii="Courier" w:hAnsi="Courier"/>
          <w:b/>
        </w:rPr>
        <w:t>MHPQ /PHARM/2019-2020/Q161 OIB</w:t>
      </w:r>
      <w:r>
        <w:rPr>
          <w:rFonts w:ascii="Courier" w:hAnsi="Courier"/>
        </w:rPr>
        <w:t xml:space="preserve"> should be deposited in the Bid Box or sent by mail/courier on the undermentionned address on or before </w:t>
      </w:r>
      <w:r>
        <w:rPr>
          <w:b/>
        </w:rPr>
        <w:t xml:space="preserve">Wednesday 24 June 2020 </w:t>
      </w:r>
      <w:r>
        <w:rPr>
          <w:rFonts w:ascii="Courier" w:hAnsi="Courier"/>
          <w:b/>
        </w:rPr>
        <w:t>up to 10.00 hours at latest.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urier" w:hAnsi="Courier"/>
        </w:rPr>
      </w:pP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For further details please consult the Government Procurement Website on publicprocurement.govmu.org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urier" w:hAnsi="Courier"/>
          <w:b/>
        </w:rPr>
      </w:pPr>
      <w:r>
        <w:rPr>
          <w:rFonts w:ascii="Courier" w:hAnsi="Courier"/>
          <w:b/>
          <w:sz w:val="20"/>
        </w:rPr>
        <w:tab/>
      </w:r>
      <w:r>
        <w:rPr>
          <w:rFonts w:ascii="Courier" w:hAnsi="Courier"/>
          <w:b/>
          <w:sz w:val="20"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urier" w:hAnsi="Courier"/>
          <w:b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                                                                                                                                        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right"/>
        <w:rPr>
          <w:rFonts w:ascii="Courier" w:hAnsi="Courier"/>
          <w:b/>
        </w:rPr>
      </w:pPr>
      <w:r>
        <w:rPr>
          <w:rFonts w:ascii="Courier" w:hAnsi="Courier"/>
          <w:b/>
        </w:rPr>
        <w:t>MINISTRY OF HEALTH AND WELLNESS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right"/>
        <w:rPr>
          <w:rFonts w:ascii="Courier" w:hAnsi="Courier"/>
          <w:b/>
        </w:rPr>
      </w:pPr>
      <w:r>
        <w:rPr>
          <w:rFonts w:ascii="Courier" w:hAnsi="Courier"/>
          <w:b/>
        </w:rPr>
        <w:t>Bid Box 5</w:t>
      </w:r>
      <w:r>
        <w:rPr>
          <w:rFonts w:ascii="Courier" w:hAnsi="Courier"/>
          <w:b/>
          <w:vertAlign w:val="superscript"/>
        </w:rPr>
        <w:t>th</w:t>
      </w:r>
      <w:r>
        <w:rPr>
          <w:rFonts w:ascii="Courier" w:hAnsi="Courier"/>
          <w:b/>
        </w:rPr>
        <w:t xml:space="preserve"> Floor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right"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Emmanuel Anquetil Building</w:t>
      </w:r>
    </w:p>
    <w:p w:rsidR="00815733" w:rsidRDefault="00815733" w:rsidP="0081573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ourier" w:hAnsi="Courier"/>
          <w:b/>
          <w:szCs w:val="24"/>
        </w:rPr>
      </w:pPr>
      <w:r>
        <w:rPr>
          <w:rFonts w:ascii="Courier" w:hAnsi="Courier"/>
          <w:b/>
          <w:szCs w:val="24"/>
        </w:rPr>
        <w:t>21 May 2020                                       Port Louis</w:t>
      </w:r>
    </w:p>
    <w:p w:rsidR="00D54324" w:rsidRDefault="00D54324"/>
    <w:sectPr w:rsidR="00D54324" w:rsidSect="00D54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3"/>
    <w:rsid w:val="00815733"/>
    <w:rsid w:val="00B83FA2"/>
    <w:rsid w:val="00BB654D"/>
    <w:rsid w:val="00D54324"/>
    <w:rsid w:val="00F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C92C1-8782-46DC-8C1C-9B5E7EE9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C4CDF9-A388-4668-AECE-8384A1F41480}"/>
</file>

<file path=customXml/itemProps2.xml><?xml version="1.0" encoding="utf-8"?>
<ds:datastoreItem xmlns:ds="http://schemas.openxmlformats.org/officeDocument/2006/customXml" ds:itemID="{573F0296-667B-4056-A556-F188757BF75E}"/>
</file>

<file path=customXml/itemProps3.xml><?xml version="1.0" encoding="utf-8"?>
<ds:datastoreItem xmlns:ds="http://schemas.openxmlformats.org/officeDocument/2006/customXml" ds:itemID="{2041139E-E0B1-4588-9D21-E18DC1B78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Atmarow</dc:creator>
  <cp:lastModifiedBy>Windows User</cp:lastModifiedBy>
  <cp:revision>2</cp:revision>
  <dcterms:created xsi:type="dcterms:W3CDTF">2020-07-17T10:12:00Z</dcterms:created>
  <dcterms:modified xsi:type="dcterms:W3CDTF">2020-07-17T10:12:00Z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93200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