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69" w:rsidRPr="0087484B" w:rsidRDefault="0087484B" w:rsidP="0087484B">
      <w:pPr>
        <w:pStyle w:val="NoSpacing"/>
        <w:jc w:val="center"/>
        <w:rPr>
          <w:rFonts w:ascii="Book Antiqua" w:hAnsi="Book Antiqua"/>
          <w:b/>
          <w:sz w:val="32"/>
          <w:lang w:val="en-US"/>
        </w:rPr>
      </w:pPr>
      <w:bookmarkStart w:id="0" w:name="_GoBack"/>
      <w:bookmarkEnd w:id="0"/>
      <w:r w:rsidRPr="0087484B">
        <w:rPr>
          <w:rFonts w:ascii="Book Antiqua" w:hAnsi="Book Antiqua"/>
          <w:b/>
          <w:sz w:val="32"/>
          <w:lang w:val="en-US"/>
        </w:rPr>
        <w:t>Ministry of Energy and Public Utilities</w:t>
      </w:r>
    </w:p>
    <w:p w:rsidR="0087484B" w:rsidRDefault="0087484B" w:rsidP="0087484B">
      <w:pPr>
        <w:pStyle w:val="NoSpacing"/>
        <w:jc w:val="center"/>
        <w:rPr>
          <w:rFonts w:ascii="Book Antiqua" w:hAnsi="Book Antiqua"/>
          <w:b/>
          <w:sz w:val="24"/>
          <w:lang w:val="en-US"/>
        </w:rPr>
      </w:pPr>
    </w:p>
    <w:p w:rsidR="0087484B" w:rsidRPr="0087484B" w:rsidRDefault="0087484B" w:rsidP="0087484B">
      <w:pPr>
        <w:pStyle w:val="NoSpacing"/>
        <w:jc w:val="center"/>
        <w:rPr>
          <w:rFonts w:ascii="Book Antiqua" w:hAnsi="Book Antiqua"/>
          <w:b/>
          <w:sz w:val="36"/>
          <w:lang w:val="en-US"/>
        </w:rPr>
      </w:pPr>
      <w:r w:rsidRPr="0087484B">
        <w:rPr>
          <w:rFonts w:ascii="Book Antiqua" w:hAnsi="Book Antiqua"/>
          <w:b/>
          <w:sz w:val="36"/>
          <w:lang w:val="en-US"/>
        </w:rPr>
        <w:t>Press Communiqué</w:t>
      </w:r>
    </w:p>
    <w:p w:rsidR="0087484B" w:rsidRDefault="0087484B" w:rsidP="0087484B">
      <w:pPr>
        <w:pStyle w:val="NoSpacing"/>
        <w:jc w:val="center"/>
        <w:rPr>
          <w:rFonts w:ascii="Book Antiqua" w:hAnsi="Book Antiqua"/>
          <w:b/>
          <w:sz w:val="32"/>
          <w:lang w:val="en-US"/>
        </w:rPr>
      </w:pPr>
    </w:p>
    <w:p w:rsidR="0087484B" w:rsidRPr="0087484B" w:rsidRDefault="0087484B" w:rsidP="0087484B">
      <w:pPr>
        <w:pStyle w:val="NoSpacing"/>
        <w:spacing w:line="360" w:lineRule="auto"/>
        <w:jc w:val="center"/>
        <w:rPr>
          <w:rFonts w:ascii="Book Antiqua" w:hAnsi="Book Antiqua"/>
          <w:sz w:val="26"/>
          <w:szCs w:val="26"/>
          <w:lang w:val="en-US"/>
        </w:rPr>
      </w:pPr>
    </w:p>
    <w:p w:rsidR="0087484B" w:rsidRDefault="0087484B" w:rsidP="0087484B">
      <w:pPr>
        <w:pStyle w:val="NoSpacing"/>
        <w:spacing w:line="360" w:lineRule="auto"/>
        <w:jc w:val="both"/>
        <w:rPr>
          <w:rFonts w:ascii="Book Antiqua" w:hAnsi="Book Antiqua"/>
          <w:sz w:val="26"/>
          <w:szCs w:val="26"/>
          <w:lang w:val="en-US"/>
        </w:rPr>
      </w:pPr>
      <w:r w:rsidRPr="0087484B">
        <w:rPr>
          <w:rFonts w:ascii="Book Antiqua" w:hAnsi="Book Antiqua"/>
          <w:sz w:val="26"/>
          <w:szCs w:val="26"/>
          <w:lang w:val="en-US"/>
        </w:rPr>
        <w:t xml:space="preserve">The </w:t>
      </w:r>
      <w:r w:rsidR="001D6914">
        <w:rPr>
          <w:rFonts w:ascii="Book Antiqua" w:hAnsi="Book Antiqua"/>
          <w:sz w:val="26"/>
          <w:szCs w:val="26"/>
          <w:lang w:val="en-US"/>
        </w:rPr>
        <w:t>o</w:t>
      </w:r>
      <w:r w:rsidRPr="0087484B">
        <w:rPr>
          <w:rFonts w:ascii="Book Antiqua" w:hAnsi="Book Antiqua"/>
          <w:sz w:val="26"/>
          <w:szCs w:val="26"/>
          <w:lang w:val="en-US"/>
        </w:rPr>
        <w:t>ffice of the Minist</w:t>
      </w:r>
      <w:r w:rsidR="001D6914">
        <w:rPr>
          <w:rFonts w:ascii="Book Antiqua" w:hAnsi="Book Antiqua"/>
          <w:sz w:val="26"/>
          <w:szCs w:val="26"/>
          <w:lang w:val="en-US"/>
        </w:rPr>
        <w:t>er</w:t>
      </w:r>
      <w:r w:rsidRPr="0087484B">
        <w:rPr>
          <w:rFonts w:ascii="Book Antiqua" w:hAnsi="Book Antiqua"/>
          <w:sz w:val="26"/>
          <w:szCs w:val="26"/>
          <w:lang w:val="en-US"/>
        </w:rPr>
        <w:t xml:space="preserve"> of Energy and Public Utilities</w:t>
      </w:r>
      <w:r w:rsidR="001D6914">
        <w:rPr>
          <w:rFonts w:ascii="Book Antiqua" w:hAnsi="Book Antiqua"/>
          <w:sz w:val="26"/>
          <w:szCs w:val="26"/>
          <w:lang w:val="en-US"/>
        </w:rPr>
        <w:t>,</w:t>
      </w:r>
      <w:r w:rsidRPr="0087484B">
        <w:rPr>
          <w:rFonts w:ascii="Book Antiqua" w:hAnsi="Book Antiqua"/>
          <w:sz w:val="26"/>
          <w:szCs w:val="26"/>
          <w:lang w:val="en-US"/>
        </w:rPr>
        <w:t xml:space="preserve"> as well as the </w:t>
      </w:r>
      <w:r w:rsidR="00F367A9">
        <w:rPr>
          <w:rFonts w:ascii="Book Antiqua" w:hAnsi="Book Antiqua"/>
          <w:sz w:val="26"/>
          <w:szCs w:val="26"/>
          <w:lang w:val="en-US"/>
        </w:rPr>
        <w:t>A</w:t>
      </w:r>
      <w:r w:rsidRPr="0087484B">
        <w:rPr>
          <w:rFonts w:ascii="Book Antiqua" w:hAnsi="Book Antiqua"/>
          <w:sz w:val="26"/>
          <w:szCs w:val="26"/>
          <w:lang w:val="en-US"/>
        </w:rPr>
        <w:t>dministration, Human Resource</w:t>
      </w:r>
      <w:r w:rsidR="00F367A9">
        <w:rPr>
          <w:rFonts w:ascii="Book Antiqua" w:hAnsi="Book Antiqua"/>
          <w:sz w:val="26"/>
          <w:szCs w:val="26"/>
          <w:lang w:val="en-US"/>
        </w:rPr>
        <w:t>s</w:t>
      </w:r>
      <w:r w:rsidRPr="0087484B">
        <w:rPr>
          <w:rFonts w:ascii="Book Antiqua" w:hAnsi="Book Antiqua"/>
          <w:sz w:val="26"/>
          <w:szCs w:val="26"/>
          <w:lang w:val="en-US"/>
        </w:rPr>
        <w:t xml:space="preserve"> and Finance Sections of the Ministry have been relocated from </w:t>
      </w:r>
      <w:r>
        <w:rPr>
          <w:rFonts w:ascii="Book Antiqua" w:hAnsi="Book Antiqua"/>
          <w:sz w:val="26"/>
          <w:szCs w:val="26"/>
          <w:lang w:val="en-US"/>
        </w:rPr>
        <w:t xml:space="preserve">SICOM Tower, </w:t>
      </w:r>
      <w:proofErr w:type="spellStart"/>
      <w:r>
        <w:rPr>
          <w:rFonts w:ascii="Book Antiqua" w:hAnsi="Book Antiqua"/>
          <w:sz w:val="26"/>
          <w:szCs w:val="26"/>
          <w:lang w:val="en-US"/>
        </w:rPr>
        <w:t>Eb</w:t>
      </w:r>
      <w:r w:rsidR="00F367A9">
        <w:rPr>
          <w:rFonts w:ascii="Book Antiqua" w:hAnsi="Book Antiqua"/>
          <w:sz w:val="26"/>
          <w:szCs w:val="26"/>
          <w:lang w:val="en-US"/>
        </w:rPr>
        <w:t>è</w:t>
      </w:r>
      <w:r>
        <w:rPr>
          <w:rFonts w:ascii="Book Antiqua" w:hAnsi="Book Antiqua"/>
          <w:sz w:val="26"/>
          <w:szCs w:val="26"/>
          <w:lang w:val="en-US"/>
        </w:rPr>
        <w:t>ne</w:t>
      </w:r>
      <w:proofErr w:type="spellEnd"/>
      <w:r>
        <w:rPr>
          <w:rFonts w:ascii="Book Antiqua" w:hAnsi="Book Antiqua"/>
          <w:sz w:val="26"/>
          <w:szCs w:val="26"/>
          <w:lang w:val="en-US"/>
        </w:rPr>
        <w:t xml:space="preserve"> to Level</w:t>
      </w:r>
      <w:r w:rsidR="00902AEC">
        <w:rPr>
          <w:rFonts w:ascii="Book Antiqua" w:hAnsi="Book Antiqua"/>
          <w:sz w:val="26"/>
          <w:szCs w:val="26"/>
          <w:lang w:val="en-US"/>
        </w:rPr>
        <w:t>s</w:t>
      </w:r>
      <w:r>
        <w:rPr>
          <w:rFonts w:ascii="Book Antiqua" w:hAnsi="Book Antiqua"/>
          <w:sz w:val="26"/>
          <w:szCs w:val="26"/>
          <w:lang w:val="en-US"/>
        </w:rPr>
        <w:t xml:space="preserve"> 6 and 8 of Air Mauritius Centre, Port Louis with effect from 24 July 2020.</w:t>
      </w: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</w:p>
    <w:p w:rsidR="0087484B" w:rsidRDefault="0087484B" w:rsidP="0087484B">
      <w:pPr>
        <w:pStyle w:val="NoSpacing"/>
        <w:spacing w:line="360" w:lineRule="auto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sz w:val="26"/>
          <w:szCs w:val="26"/>
          <w:lang w:val="en-US"/>
        </w:rPr>
        <w:t>All correspondence to the Ministry should</w:t>
      </w:r>
      <w:r w:rsidR="001D6914">
        <w:rPr>
          <w:rFonts w:ascii="Book Antiqua" w:hAnsi="Book Antiqua"/>
          <w:sz w:val="26"/>
          <w:szCs w:val="26"/>
          <w:lang w:val="en-US"/>
        </w:rPr>
        <w:t>,</w:t>
      </w:r>
      <w:r>
        <w:rPr>
          <w:rFonts w:ascii="Book Antiqua" w:hAnsi="Book Antiqua"/>
          <w:sz w:val="26"/>
          <w:szCs w:val="26"/>
          <w:lang w:val="en-US"/>
        </w:rPr>
        <w:t xml:space="preserve"> henceforth</w:t>
      </w:r>
      <w:r w:rsidR="001D6914">
        <w:rPr>
          <w:rFonts w:ascii="Book Antiqua" w:hAnsi="Book Antiqua"/>
          <w:sz w:val="26"/>
          <w:szCs w:val="26"/>
          <w:lang w:val="en-US"/>
        </w:rPr>
        <w:t>,</w:t>
      </w:r>
      <w:r>
        <w:rPr>
          <w:rFonts w:ascii="Book Antiqua" w:hAnsi="Book Antiqua"/>
          <w:sz w:val="26"/>
          <w:szCs w:val="26"/>
          <w:lang w:val="en-US"/>
        </w:rPr>
        <w:t xml:space="preserve"> be addressed as follows:</w:t>
      </w: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sz w:val="26"/>
          <w:szCs w:val="26"/>
          <w:lang w:val="en-US"/>
        </w:rPr>
        <w:tab/>
        <w:t xml:space="preserve">Permanent Secretary </w:t>
      </w: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sz w:val="26"/>
          <w:szCs w:val="26"/>
          <w:lang w:val="en-US"/>
        </w:rPr>
        <w:tab/>
        <w:t>Level 6</w:t>
      </w: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sz w:val="26"/>
          <w:szCs w:val="26"/>
          <w:lang w:val="en-US"/>
        </w:rPr>
        <w:tab/>
        <w:t>Air Mauritius Centre</w:t>
      </w: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sz w:val="26"/>
          <w:szCs w:val="26"/>
          <w:lang w:val="en-US"/>
        </w:rPr>
        <w:tab/>
        <w:t>President John Kennedy Street</w:t>
      </w: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sz w:val="26"/>
          <w:szCs w:val="26"/>
          <w:lang w:val="en-US"/>
        </w:rPr>
        <w:tab/>
        <w:t>Port Louis</w:t>
      </w: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sz w:val="26"/>
          <w:szCs w:val="26"/>
          <w:lang w:val="en-US"/>
        </w:rPr>
        <w:tab/>
        <w:t>Telephone No.: PABX 210 3774-6</w:t>
      </w: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sz w:val="26"/>
          <w:szCs w:val="26"/>
          <w:lang w:val="en-US"/>
        </w:rPr>
        <w:tab/>
        <w:t>Fax No.: 213 2543</w:t>
      </w:r>
    </w:p>
    <w:p w:rsidR="0087484B" w:rsidRDefault="0087484B" w:rsidP="0087484B">
      <w:pPr>
        <w:pStyle w:val="NoSpacing"/>
        <w:jc w:val="both"/>
        <w:rPr>
          <w:rFonts w:ascii="Book Antiqua" w:hAnsi="Book Antiqua"/>
          <w:sz w:val="26"/>
          <w:szCs w:val="26"/>
          <w:lang w:val="en-US"/>
        </w:rPr>
      </w:pPr>
    </w:p>
    <w:p w:rsidR="0087484B" w:rsidRDefault="0087484B" w:rsidP="0087484B">
      <w:pPr>
        <w:pStyle w:val="NoSpacing"/>
        <w:spacing w:line="360" w:lineRule="auto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sz w:val="26"/>
          <w:szCs w:val="26"/>
          <w:lang w:val="en-US"/>
        </w:rPr>
        <w:t xml:space="preserve">The Procurement Section, </w:t>
      </w:r>
      <w:r w:rsidR="00902AEC">
        <w:rPr>
          <w:rFonts w:ascii="Book Antiqua" w:hAnsi="Book Antiqua"/>
          <w:sz w:val="26"/>
          <w:szCs w:val="26"/>
          <w:lang w:val="en-US"/>
        </w:rPr>
        <w:t xml:space="preserve">the </w:t>
      </w:r>
      <w:r>
        <w:rPr>
          <w:rFonts w:ascii="Book Antiqua" w:hAnsi="Book Antiqua"/>
          <w:sz w:val="26"/>
          <w:szCs w:val="26"/>
          <w:lang w:val="en-US"/>
        </w:rPr>
        <w:t xml:space="preserve">Technical Unit of the Ministry and the Energy Efficiency Management Office have also been relocated from SICOM Tower, </w:t>
      </w:r>
      <w:proofErr w:type="spellStart"/>
      <w:r>
        <w:rPr>
          <w:rFonts w:ascii="Book Antiqua" w:hAnsi="Book Antiqua"/>
          <w:sz w:val="26"/>
          <w:szCs w:val="26"/>
          <w:lang w:val="en-US"/>
        </w:rPr>
        <w:t>Eb</w:t>
      </w:r>
      <w:r w:rsidR="00797836">
        <w:rPr>
          <w:rFonts w:ascii="Book Antiqua" w:hAnsi="Book Antiqua"/>
          <w:sz w:val="26"/>
          <w:szCs w:val="26"/>
          <w:lang w:val="en-US"/>
        </w:rPr>
        <w:t>è</w:t>
      </w:r>
      <w:r>
        <w:rPr>
          <w:rFonts w:ascii="Book Antiqua" w:hAnsi="Book Antiqua"/>
          <w:sz w:val="26"/>
          <w:szCs w:val="26"/>
          <w:lang w:val="en-US"/>
        </w:rPr>
        <w:t>ne</w:t>
      </w:r>
      <w:proofErr w:type="spellEnd"/>
      <w:r>
        <w:rPr>
          <w:rFonts w:ascii="Book Antiqua" w:hAnsi="Book Antiqua"/>
          <w:sz w:val="26"/>
          <w:szCs w:val="26"/>
          <w:lang w:val="en-US"/>
        </w:rPr>
        <w:t xml:space="preserve"> to </w:t>
      </w:r>
      <w:proofErr w:type="spellStart"/>
      <w:r>
        <w:rPr>
          <w:rFonts w:ascii="Book Antiqua" w:hAnsi="Book Antiqua"/>
          <w:sz w:val="26"/>
          <w:szCs w:val="26"/>
          <w:lang w:val="en-US"/>
        </w:rPr>
        <w:t>Atchia</w:t>
      </w:r>
      <w:proofErr w:type="spellEnd"/>
      <w:r>
        <w:rPr>
          <w:rFonts w:ascii="Book Antiqua" w:hAnsi="Book Antiqua"/>
          <w:sz w:val="26"/>
          <w:szCs w:val="26"/>
          <w:lang w:val="en-US"/>
        </w:rPr>
        <w:t xml:space="preserve"> Building, </w:t>
      </w:r>
      <w:proofErr w:type="spellStart"/>
      <w:r>
        <w:rPr>
          <w:rFonts w:ascii="Book Antiqua" w:hAnsi="Book Antiqua"/>
          <w:sz w:val="26"/>
          <w:szCs w:val="26"/>
          <w:lang w:val="en-US"/>
        </w:rPr>
        <w:t>Cnr</w:t>
      </w:r>
      <w:proofErr w:type="spellEnd"/>
      <w:r>
        <w:rPr>
          <w:rFonts w:ascii="Book Antiqua" w:hAnsi="Book Antiqua"/>
          <w:sz w:val="26"/>
          <w:szCs w:val="26"/>
          <w:lang w:val="en-US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  <w:lang w:val="en-US"/>
        </w:rPr>
        <w:t>Suffren</w:t>
      </w:r>
      <w:proofErr w:type="spellEnd"/>
      <w:r>
        <w:rPr>
          <w:rFonts w:ascii="Book Antiqua" w:hAnsi="Book Antiqua"/>
          <w:sz w:val="26"/>
          <w:szCs w:val="26"/>
          <w:lang w:val="en-US"/>
        </w:rPr>
        <w:t xml:space="preserve"> and Eugene Laurent Street</w:t>
      </w:r>
      <w:r w:rsidR="00797836">
        <w:rPr>
          <w:rFonts w:ascii="Book Antiqua" w:hAnsi="Book Antiqua"/>
          <w:sz w:val="26"/>
          <w:szCs w:val="26"/>
          <w:lang w:val="en-US"/>
        </w:rPr>
        <w:t>s</w:t>
      </w:r>
      <w:r>
        <w:rPr>
          <w:rFonts w:ascii="Book Antiqua" w:hAnsi="Book Antiqua"/>
          <w:sz w:val="26"/>
          <w:szCs w:val="26"/>
          <w:lang w:val="en-US"/>
        </w:rPr>
        <w:t>, Port Louis.  The</w:t>
      </w:r>
      <w:r w:rsidR="00797836">
        <w:rPr>
          <w:rFonts w:ascii="Book Antiqua" w:hAnsi="Book Antiqua"/>
          <w:sz w:val="26"/>
          <w:szCs w:val="26"/>
          <w:lang w:val="en-US"/>
        </w:rPr>
        <w:t>y</w:t>
      </w:r>
      <w:r>
        <w:rPr>
          <w:rFonts w:ascii="Book Antiqua" w:hAnsi="Book Antiqua"/>
          <w:sz w:val="26"/>
          <w:szCs w:val="26"/>
          <w:lang w:val="en-US"/>
        </w:rPr>
        <w:t xml:space="preserve"> may be contacted on telephone no: 206 8070.</w:t>
      </w:r>
    </w:p>
    <w:p w:rsidR="00797836" w:rsidRDefault="00797836" w:rsidP="0087484B">
      <w:pPr>
        <w:pStyle w:val="NoSpacing"/>
        <w:spacing w:line="360" w:lineRule="auto"/>
        <w:jc w:val="both"/>
        <w:rPr>
          <w:rFonts w:ascii="Book Antiqua" w:hAnsi="Book Antiqua"/>
          <w:sz w:val="26"/>
          <w:szCs w:val="26"/>
          <w:lang w:val="en-US"/>
        </w:rPr>
      </w:pPr>
    </w:p>
    <w:p w:rsidR="00797836" w:rsidRPr="00797836" w:rsidRDefault="003932B6" w:rsidP="00D103D3">
      <w:pPr>
        <w:pStyle w:val="NoSpacing"/>
        <w:ind w:right="-472"/>
        <w:rPr>
          <w:rFonts w:ascii="Book Antiqua" w:hAnsi="Book Antiqua"/>
          <w:b/>
          <w:sz w:val="20"/>
          <w:szCs w:val="26"/>
          <w:lang w:val="en-US"/>
        </w:rPr>
      </w:pPr>
      <w:r>
        <w:rPr>
          <w:rFonts w:ascii="Book Antiqua" w:hAnsi="Book Antiqua"/>
          <w:b/>
          <w:sz w:val="20"/>
          <w:szCs w:val="26"/>
          <w:lang w:val="en-US"/>
        </w:rPr>
        <w:t>Date: 24 July, 2020</w:t>
      </w:r>
      <w:r>
        <w:rPr>
          <w:rFonts w:ascii="Book Antiqua" w:hAnsi="Book Antiqua"/>
          <w:b/>
          <w:sz w:val="20"/>
          <w:szCs w:val="26"/>
          <w:lang w:val="en-US"/>
        </w:rPr>
        <w:tab/>
      </w:r>
      <w:r>
        <w:rPr>
          <w:rFonts w:ascii="Book Antiqua" w:hAnsi="Book Antiqua"/>
          <w:b/>
          <w:sz w:val="20"/>
          <w:szCs w:val="26"/>
          <w:lang w:val="en-US"/>
        </w:rPr>
        <w:tab/>
      </w:r>
      <w:r>
        <w:rPr>
          <w:rFonts w:ascii="Book Antiqua" w:hAnsi="Book Antiqua"/>
          <w:b/>
          <w:sz w:val="20"/>
          <w:szCs w:val="26"/>
          <w:lang w:val="en-US"/>
        </w:rPr>
        <w:tab/>
      </w:r>
      <w:r>
        <w:rPr>
          <w:rFonts w:ascii="Book Antiqua" w:hAnsi="Book Antiqua"/>
          <w:b/>
          <w:sz w:val="20"/>
          <w:szCs w:val="26"/>
          <w:lang w:val="en-US"/>
        </w:rPr>
        <w:tab/>
      </w:r>
      <w:r>
        <w:rPr>
          <w:rFonts w:ascii="Book Antiqua" w:hAnsi="Book Antiqua"/>
          <w:b/>
          <w:sz w:val="20"/>
          <w:szCs w:val="26"/>
          <w:lang w:val="en-US"/>
        </w:rPr>
        <w:tab/>
        <w:t xml:space="preserve">          </w:t>
      </w:r>
      <w:r w:rsidR="00797836" w:rsidRPr="00797836">
        <w:rPr>
          <w:rFonts w:ascii="Book Antiqua" w:hAnsi="Book Antiqua"/>
          <w:b/>
          <w:sz w:val="20"/>
          <w:szCs w:val="26"/>
          <w:lang w:val="en-US"/>
        </w:rPr>
        <w:t>Ministry of Energy and Public Utilities</w:t>
      </w:r>
    </w:p>
    <w:p w:rsidR="00797836" w:rsidRPr="00797836" w:rsidRDefault="001D6914" w:rsidP="00797836">
      <w:pPr>
        <w:pStyle w:val="NoSpacing"/>
        <w:ind w:left="5529" w:right="-472"/>
        <w:rPr>
          <w:rFonts w:ascii="Book Antiqua" w:hAnsi="Book Antiqua"/>
          <w:b/>
          <w:sz w:val="20"/>
          <w:szCs w:val="26"/>
          <w:lang w:val="en-US"/>
        </w:rPr>
      </w:pPr>
      <w:r>
        <w:rPr>
          <w:rFonts w:ascii="Book Antiqua" w:hAnsi="Book Antiqua"/>
          <w:b/>
          <w:sz w:val="20"/>
          <w:szCs w:val="26"/>
          <w:lang w:val="en-US"/>
        </w:rPr>
        <w:t>Level 6</w:t>
      </w:r>
      <w:r w:rsidR="00797836" w:rsidRPr="00797836">
        <w:rPr>
          <w:rFonts w:ascii="Book Antiqua" w:hAnsi="Book Antiqua"/>
          <w:b/>
          <w:sz w:val="20"/>
          <w:szCs w:val="26"/>
          <w:lang w:val="en-US"/>
        </w:rPr>
        <w:t>, Air Mauritius Centre</w:t>
      </w:r>
    </w:p>
    <w:p w:rsidR="00797836" w:rsidRPr="00797836" w:rsidRDefault="00797836" w:rsidP="00797836">
      <w:pPr>
        <w:pStyle w:val="NoSpacing"/>
        <w:ind w:left="5529" w:right="-472"/>
        <w:rPr>
          <w:rFonts w:ascii="Book Antiqua" w:hAnsi="Book Antiqua"/>
          <w:b/>
          <w:sz w:val="20"/>
          <w:szCs w:val="26"/>
          <w:lang w:val="en-US"/>
        </w:rPr>
      </w:pPr>
      <w:r w:rsidRPr="00797836">
        <w:rPr>
          <w:rFonts w:ascii="Book Antiqua" w:hAnsi="Book Antiqua"/>
          <w:b/>
          <w:sz w:val="20"/>
          <w:szCs w:val="26"/>
          <w:lang w:val="en-US"/>
        </w:rPr>
        <w:t>President John Kennedy Street</w:t>
      </w:r>
    </w:p>
    <w:p w:rsidR="00797836" w:rsidRPr="00797836" w:rsidRDefault="00797836" w:rsidP="00797836">
      <w:pPr>
        <w:pStyle w:val="NoSpacing"/>
        <w:ind w:left="5529" w:right="-472"/>
        <w:rPr>
          <w:rFonts w:ascii="Book Antiqua" w:hAnsi="Book Antiqua"/>
          <w:b/>
          <w:sz w:val="20"/>
          <w:szCs w:val="26"/>
          <w:lang w:val="en-US"/>
        </w:rPr>
      </w:pPr>
      <w:r w:rsidRPr="00797836">
        <w:rPr>
          <w:rFonts w:ascii="Book Antiqua" w:hAnsi="Book Antiqua"/>
          <w:b/>
          <w:sz w:val="20"/>
          <w:szCs w:val="26"/>
          <w:lang w:val="en-US"/>
        </w:rPr>
        <w:t>Port Louis</w:t>
      </w:r>
    </w:p>
    <w:sectPr w:rsidR="00797836" w:rsidRPr="00797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B"/>
    <w:rsid w:val="001D6914"/>
    <w:rsid w:val="003932B6"/>
    <w:rsid w:val="00425969"/>
    <w:rsid w:val="00797836"/>
    <w:rsid w:val="0087484B"/>
    <w:rsid w:val="00902AEC"/>
    <w:rsid w:val="00CE4896"/>
    <w:rsid w:val="00D103D3"/>
    <w:rsid w:val="00F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68513-3F50-4FFC-A694-39DB37EA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EC85A8-2C8A-40F5-AC6D-532465430DA9}"/>
</file>

<file path=customXml/itemProps2.xml><?xml version="1.0" encoding="utf-8"?>
<ds:datastoreItem xmlns:ds="http://schemas.openxmlformats.org/officeDocument/2006/customXml" ds:itemID="{3A4908E2-55AC-4DFF-A43E-50303BAFAF07}"/>
</file>

<file path=customXml/itemProps3.xml><?xml version="1.0" encoding="utf-8"?>
<ds:datastoreItem xmlns:ds="http://schemas.openxmlformats.org/officeDocument/2006/customXml" ds:itemID="{52A8E9C5-C6D0-4050-8315-74E08E3EF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2020-07-24T08:16:00Z</cp:lastPrinted>
  <dcterms:created xsi:type="dcterms:W3CDTF">2020-07-24T12:35:00Z</dcterms:created>
  <dcterms:modified xsi:type="dcterms:W3CDTF">2020-07-24T12:35:00Z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