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D8" w:rsidRPr="00527A34" w:rsidRDefault="00B35511" w:rsidP="00BE1AD8">
      <w:pPr>
        <w:jc w:val="center"/>
        <w:rPr>
          <w:rFonts w:ascii="Arial" w:hAnsi="Arial" w:cs="Arial"/>
          <w:b/>
          <w:sz w:val="28"/>
          <w:szCs w:val="28"/>
        </w:rPr>
      </w:pPr>
      <w:r w:rsidRPr="00527A34">
        <w:rPr>
          <w:rFonts w:ascii="Arial" w:hAnsi="Arial" w:cs="Arial"/>
          <w:b/>
          <w:sz w:val="28"/>
          <w:szCs w:val="28"/>
        </w:rPr>
        <w:t>Communiqué</w:t>
      </w:r>
    </w:p>
    <w:p w:rsidR="005B1B83" w:rsidRDefault="00826543" w:rsidP="004E12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COVID-19 (</w:t>
      </w:r>
      <w:r w:rsidR="00527A34" w:rsidRPr="00527A34">
        <w:rPr>
          <w:rFonts w:ascii="Arial" w:hAnsi="Arial" w:cs="Arial"/>
          <w:b/>
          <w:sz w:val="28"/>
          <w:szCs w:val="28"/>
          <w:u w:val="single"/>
        </w:rPr>
        <w:t>NOVEL CORONAVIRUS</w:t>
      </w:r>
      <w:r>
        <w:rPr>
          <w:rFonts w:ascii="Arial" w:hAnsi="Arial" w:cs="Arial"/>
          <w:b/>
          <w:sz w:val="28"/>
          <w:szCs w:val="28"/>
          <w:u w:val="single"/>
        </w:rPr>
        <w:t>)</w:t>
      </w:r>
    </w:p>
    <w:p w:rsidR="001821E6" w:rsidRPr="00527A34" w:rsidRDefault="001821E6" w:rsidP="004E12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27A34" w:rsidRPr="00527A34" w:rsidRDefault="00527A34" w:rsidP="00527A34">
      <w:pPr>
        <w:tabs>
          <w:tab w:val="left" w:pos="1543"/>
          <w:tab w:val="center" w:pos="4680"/>
        </w:tabs>
        <w:spacing w:after="0" w:line="240" w:lineRule="auto"/>
        <w:rPr>
          <w:rFonts w:ascii="Arial" w:eastAsia="Arial Unicode MS" w:hAnsi="Arial" w:cs="Arial"/>
          <w:b/>
          <w:bCs/>
          <w:sz w:val="28"/>
          <w:szCs w:val="28"/>
        </w:rPr>
      </w:pPr>
      <w:r w:rsidRPr="00527A34">
        <w:rPr>
          <w:rFonts w:ascii="Arial" w:eastAsia="Arial Unicode MS" w:hAnsi="Arial" w:cs="Arial"/>
          <w:b/>
          <w:bCs/>
          <w:sz w:val="28"/>
          <w:szCs w:val="28"/>
        </w:rPr>
        <w:tab/>
      </w:r>
    </w:p>
    <w:p w:rsidR="00527A34" w:rsidRDefault="00527A34" w:rsidP="00527A34">
      <w:pPr>
        <w:tabs>
          <w:tab w:val="left" w:pos="1543"/>
          <w:tab w:val="center" w:pos="4680"/>
        </w:tabs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 w:rsidRPr="00527A34">
        <w:rPr>
          <w:rFonts w:ascii="Arial" w:eastAsia="Arial Unicode MS" w:hAnsi="Arial" w:cs="Arial"/>
          <w:b/>
          <w:bCs/>
          <w:sz w:val="28"/>
          <w:szCs w:val="28"/>
          <w:u w:val="single"/>
        </w:rPr>
        <w:t>Temporary ban on importation of live animals including fish</w:t>
      </w:r>
    </w:p>
    <w:p w:rsidR="001821E6" w:rsidRPr="00527A34" w:rsidRDefault="001821E6" w:rsidP="00527A34">
      <w:pPr>
        <w:tabs>
          <w:tab w:val="left" w:pos="1543"/>
          <w:tab w:val="center" w:pos="4680"/>
        </w:tabs>
        <w:spacing w:after="0" w:line="240" w:lineRule="auto"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527A34" w:rsidRPr="00527A34" w:rsidRDefault="00527A34" w:rsidP="00527A34">
      <w:pPr>
        <w:tabs>
          <w:tab w:val="left" w:pos="1543"/>
          <w:tab w:val="center" w:pos="4680"/>
        </w:tabs>
        <w:spacing w:after="0" w:line="240" w:lineRule="auto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:rsidR="00527A34" w:rsidRDefault="00527A34" w:rsidP="00527A34">
      <w:pPr>
        <w:tabs>
          <w:tab w:val="left" w:pos="1543"/>
          <w:tab w:val="center" w:pos="4680"/>
        </w:tabs>
        <w:spacing w:after="0" w:line="240" w:lineRule="auto"/>
        <w:rPr>
          <w:rFonts w:ascii="Arial" w:eastAsia="Arial Unicode MS" w:hAnsi="Arial" w:cs="Arial"/>
          <w:bCs/>
          <w:sz w:val="24"/>
          <w:szCs w:val="32"/>
        </w:rPr>
      </w:pPr>
    </w:p>
    <w:p w:rsidR="002C70B9" w:rsidRDefault="00E853B5" w:rsidP="00BC2426">
      <w:pPr>
        <w:tabs>
          <w:tab w:val="left" w:pos="1543"/>
          <w:tab w:val="center" w:pos="4680"/>
        </w:tabs>
        <w:spacing w:after="0" w:line="360" w:lineRule="auto"/>
        <w:jc w:val="both"/>
        <w:rPr>
          <w:rFonts w:ascii="Arial" w:eastAsia="Arial Unicode MS" w:hAnsi="Arial" w:cs="Arial"/>
          <w:bCs/>
          <w:sz w:val="28"/>
          <w:szCs w:val="32"/>
        </w:rPr>
      </w:pPr>
      <w:r>
        <w:rPr>
          <w:rFonts w:ascii="Arial" w:eastAsia="Arial Unicode MS" w:hAnsi="Arial" w:cs="Arial"/>
          <w:bCs/>
          <w:sz w:val="28"/>
          <w:szCs w:val="32"/>
        </w:rPr>
        <w:t xml:space="preserve">In view of the evolution of the </w:t>
      </w:r>
      <w:r w:rsidR="004E626A">
        <w:rPr>
          <w:rFonts w:ascii="Arial" w:eastAsia="Arial Unicode MS" w:hAnsi="Arial" w:cs="Arial"/>
          <w:bCs/>
          <w:sz w:val="28"/>
          <w:szCs w:val="32"/>
        </w:rPr>
        <w:t>COVID-19 (Novel Coronavirus)</w:t>
      </w:r>
      <w:r>
        <w:rPr>
          <w:rFonts w:ascii="Arial" w:eastAsia="Arial Unicode MS" w:hAnsi="Arial" w:cs="Arial"/>
          <w:bCs/>
          <w:sz w:val="28"/>
          <w:szCs w:val="32"/>
        </w:rPr>
        <w:t xml:space="preserve"> internationally</w:t>
      </w:r>
      <w:r w:rsidR="0025590A">
        <w:rPr>
          <w:rFonts w:ascii="Arial" w:eastAsia="Arial Unicode MS" w:hAnsi="Arial" w:cs="Arial"/>
          <w:bCs/>
          <w:sz w:val="28"/>
          <w:szCs w:val="32"/>
        </w:rPr>
        <w:t xml:space="preserve">, </w:t>
      </w:r>
      <w:r>
        <w:rPr>
          <w:rFonts w:ascii="Arial" w:eastAsia="Arial Unicode MS" w:hAnsi="Arial" w:cs="Arial"/>
          <w:bCs/>
          <w:sz w:val="28"/>
          <w:szCs w:val="32"/>
        </w:rPr>
        <w:t>the</w:t>
      </w:r>
      <w:r w:rsidR="0025590A">
        <w:rPr>
          <w:rFonts w:ascii="Arial" w:eastAsia="Arial Unicode MS" w:hAnsi="Arial" w:cs="Arial"/>
          <w:bCs/>
          <w:sz w:val="28"/>
          <w:szCs w:val="32"/>
        </w:rPr>
        <w:t xml:space="preserve"> temporary ban</w:t>
      </w:r>
      <w:r>
        <w:rPr>
          <w:rFonts w:ascii="Arial" w:eastAsia="Arial Unicode MS" w:hAnsi="Arial" w:cs="Arial"/>
          <w:bCs/>
          <w:sz w:val="28"/>
          <w:szCs w:val="32"/>
        </w:rPr>
        <w:t xml:space="preserve"> which</w:t>
      </w:r>
      <w:r w:rsidR="0025590A">
        <w:rPr>
          <w:rFonts w:ascii="Arial" w:eastAsia="Arial Unicode MS" w:hAnsi="Arial" w:cs="Arial"/>
          <w:bCs/>
          <w:sz w:val="28"/>
          <w:szCs w:val="32"/>
        </w:rPr>
        <w:t xml:space="preserve"> was imposed on</w:t>
      </w:r>
      <w:r>
        <w:rPr>
          <w:rFonts w:ascii="Arial" w:eastAsia="Arial Unicode MS" w:hAnsi="Arial" w:cs="Arial"/>
          <w:bCs/>
          <w:sz w:val="28"/>
          <w:szCs w:val="32"/>
        </w:rPr>
        <w:t xml:space="preserve"> 03 February 2020 on</w:t>
      </w:r>
      <w:r w:rsidR="0025590A">
        <w:rPr>
          <w:rFonts w:ascii="Arial" w:eastAsia="Arial Unicode MS" w:hAnsi="Arial" w:cs="Arial"/>
          <w:bCs/>
          <w:sz w:val="28"/>
          <w:szCs w:val="32"/>
        </w:rPr>
        <w:t xml:space="preserve"> importation of live animals including fish</w:t>
      </w:r>
      <w:r w:rsidR="002C70B9">
        <w:rPr>
          <w:rFonts w:ascii="Arial" w:eastAsia="Arial Unicode MS" w:hAnsi="Arial" w:cs="Arial"/>
          <w:bCs/>
          <w:sz w:val="28"/>
          <w:szCs w:val="32"/>
        </w:rPr>
        <w:t xml:space="preserve"> from China</w:t>
      </w:r>
      <w:r>
        <w:rPr>
          <w:rFonts w:ascii="Arial" w:eastAsia="Arial Unicode MS" w:hAnsi="Arial" w:cs="Arial"/>
          <w:bCs/>
          <w:sz w:val="28"/>
          <w:szCs w:val="32"/>
        </w:rPr>
        <w:t xml:space="preserve">, also applies to Italy, Iran and South Korea as from </w:t>
      </w:r>
      <w:r w:rsidRPr="002C70B9">
        <w:rPr>
          <w:rFonts w:ascii="Arial" w:eastAsia="Arial Unicode MS" w:hAnsi="Arial" w:cs="Arial"/>
          <w:bCs/>
          <w:sz w:val="28"/>
          <w:szCs w:val="32"/>
        </w:rPr>
        <w:t>03 March 2020</w:t>
      </w:r>
      <w:r>
        <w:rPr>
          <w:rFonts w:ascii="Arial" w:eastAsia="Arial Unicode MS" w:hAnsi="Arial" w:cs="Arial"/>
          <w:bCs/>
          <w:sz w:val="28"/>
          <w:szCs w:val="32"/>
        </w:rPr>
        <w:t xml:space="preserve">.  </w:t>
      </w:r>
    </w:p>
    <w:p w:rsidR="00E853B5" w:rsidRDefault="00E853B5" w:rsidP="00BC2426">
      <w:pPr>
        <w:tabs>
          <w:tab w:val="left" w:pos="1543"/>
          <w:tab w:val="center" w:pos="4680"/>
        </w:tabs>
        <w:spacing w:after="0" w:line="360" w:lineRule="auto"/>
        <w:jc w:val="both"/>
        <w:rPr>
          <w:rFonts w:ascii="Arial" w:eastAsia="Arial Unicode MS" w:hAnsi="Arial" w:cs="Arial"/>
          <w:bCs/>
          <w:sz w:val="28"/>
          <w:szCs w:val="32"/>
        </w:rPr>
      </w:pPr>
    </w:p>
    <w:p w:rsidR="00E853B5" w:rsidRDefault="00E853B5" w:rsidP="001821E6">
      <w:pPr>
        <w:spacing w:line="240" w:lineRule="auto"/>
        <w:ind w:left="5040" w:firstLine="720"/>
        <w:rPr>
          <w:rFonts w:ascii="Arial" w:hAnsi="Arial" w:cs="Arial"/>
          <w:b/>
          <w:sz w:val="24"/>
          <w:szCs w:val="24"/>
        </w:rPr>
      </w:pPr>
    </w:p>
    <w:p w:rsidR="00E853B5" w:rsidRDefault="00E853B5" w:rsidP="001821E6">
      <w:pPr>
        <w:spacing w:line="240" w:lineRule="auto"/>
        <w:ind w:left="5040" w:firstLine="720"/>
        <w:rPr>
          <w:rFonts w:ascii="Arial" w:hAnsi="Arial" w:cs="Arial"/>
          <w:b/>
          <w:sz w:val="24"/>
          <w:szCs w:val="24"/>
        </w:rPr>
      </w:pPr>
    </w:p>
    <w:p w:rsidR="00B35511" w:rsidRPr="00B35511" w:rsidRDefault="00B35511" w:rsidP="001821E6">
      <w:pPr>
        <w:spacing w:line="240" w:lineRule="auto"/>
        <w:ind w:left="5040" w:firstLine="720"/>
        <w:rPr>
          <w:rFonts w:ascii="Arial" w:hAnsi="Arial" w:cs="Arial"/>
          <w:b/>
          <w:sz w:val="24"/>
          <w:szCs w:val="24"/>
        </w:rPr>
      </w:pPr>
      <w:r w:rsidRPr="00B35511">
        <w:rPr>
          <w:rFonts w:ascii="Arial" w:hAnsi="Arial" w:cs="Arial"/>
          <w:b/>
          <w:sz w:val="24"/>
          <w:szCs w:val="24"/>
        </w:rPr>
        <w:t>Ministry of Commerce and</w:t>
      </w:r>
    </w:p>
    <w:p w:rsidR="00B35511" w:rsidRPr="00B35511" w:rsidRDefault="00B35511" w:rsidP="001821E6">
      <w:pPr>
        <w:spacing w:line="240" w:lineRule="auto"/>
        <w:ind w:left="5040" w:firstLine="720"/>
        <w:rPr>
          <w:rFonts w:ascii="Arial" w:hAnsi="Arial" w:cs="Arial"/>
          <w:b/>
          <w:sz w:val="24"/>
          <w:szCs w:val="24"/>
        </w:rPr>
      </w:pPr>
      <w:r w:rsidRPr="00B35511">
        <w:rPr>
          <w:rFonts w:ascii="Arial" w:hAnsi="Arial" w:cs="Arial"/>
          <w:b/>
          <w:sz w:val="24"/>
          <w:szCs w:val="24"/>
        </w:rPr>
        <w:t>Consumer Protection</w:t>
      </w:r>
    </w:p>
    <w:p w:rsidR="00B35511" w:rsidRPr="00B35511" w:rsidRDefault="00BC2426" w:rsidP="001821E6">
      <w:pPr>
        <w:spacing w:line="240" w:lineRule="auto"/>
        <w:ind w:left="50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 March 2020</w:t>
      </w:r>
    </w:p>
    <w:p w:rsidR="004E12EA" w:rsidRDefault="004E12EA" w:rsidP="00690D21">
      <w:pPr>
        <w:pStyle w:val="Header"/>
      </w:pPr>
      <w:bookmarkStart w:id="0" w:name="_GoBack"/>
      <w:bookmarkEnd w:id="0"/>
    </w:p>
    <w:sectPr w:rsidR="004E1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EA"/>
    <w:rsid w:val="00050A21"/>
    <w:rsid w:val="001821E6"/>
    <w:rsid w:val="0025590A"/>
    <w:rsid w:val="002C70B9"/>
    <w:rsid w:val="004E12EA"/>
    <w:rsid w:val="004E626A"/>
    <w:rsid w:val="00510FF2"/>
    <w:rsid w:val="00527A34"/>
    <w:rsid w:val="005B1B83"/>
    <w:rsid w:val="00690D21"/>
    <w:rsid w:val="0073703F"/>
    <w:rsid w:val="00826543"/>
    <w:rsid w:val="0084717C"/>
    <w:rsid w:val="00896D90"/>
    <w:rsid w:val="00965047"/>
    <w:rsid w:val="00972121"/>
    <w:rsid w:val="00991075"/>
    <w:rsid w:val="00B35511"/>
    <w:rsid w:val="00BA07DE"/>
    <w:rsid w:val="00BC2426"/>
    <w:rsid w:val="00BE1AD8"/>
    <w:rsid w:val="00E1298F"/>
    <w:rsid w:val="00E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E28D7-8A48-43AA-AC72-4BB586CC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2E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2E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E12EA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B3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1232C3-7CD6-4E69-957A-077BBE8B40C3}"/>
</file>

<file path=customXml/itemProps2.xml><?xml version="1.0" encoding="utf-8"?>
<ds:datastoreItem xmlns:ds="http://schemas.openxmlformats.org/officeDocument/2006/customXml" ds:itemID="{B99C0587-F1CD-465F-8E6B-0D0B65DE855E}"/>
</file>

<file path=customXml/itemProps3.xml><?xml version="1.0" encoding="utf-8"?>
<ds:datastoreItem xmlns:ds="http://schemas.openxmlformats.org/officeDocument/2006/customXml" ds:itemID="{340D13C5-6F3E-464B-897B-BDD0B9848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2020-03-03T12:59:00Z</cp:lastPrinted>
  <dcterms:created xsi:type="dcterms:W3CDTF">2020-03-03T12:18:00Z</dcterms:created>
  <dcterms:modified xsi:type="dcterms:W3CDTF">2020-03-03T13:21:00Z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  <property fmtid="{D5CDD505-2E9C-101B-9397-08002B2CF9AE}" pid="3" name="Order">
    <vt:r8>83300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