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23" w:rsidRDefault="00990323" w:rsidP="0099032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50505"/>
          <w:sz w:val="24"/>
          <w:szCs w:val="24"/>
        </w:rPr>
      </w:pPr>
      <w:r w:rsidRPr="00990323">
        <w:rPr>
          <w:rFonts w:eastAsia="Times New Roman" w:cstheme="minorHAnsi"/>
          <w:b/>
          <w:color w:val="050505"/>
          <w:sz w:val="24"/>
          <w:szCs w:val="24"/>
        </w:rPr>
        <w:t>Press Release</w:t>
      </w:r>
    </w:p>
    <w:p w:rsidR="00990323" w:rsidRPr="00990323" w:rsidRDefault="00990323" w:rsidP="0099032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50505"/>
          <w:sz w:val="24"/>
          <w:szCs w:val="24"/>
        </w:rPr>
      </w:pPr>
    </w:p>
    <w:p w:rsidR="00990323" w:rsidRDefault="00990323" w:rsidP="009903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Lors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de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ces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dernières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24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heures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, le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ministère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de la Santé </w:t>
      </w:r>
      <w:proofErr w:type="gramStart"/>
      <w:r w:rsidRPr="00990323">
        <w:rPr>
          <w:rFonts w:eastAsia="Times New Roman" w:cstheme="minorHAnsi"/>
          <w:color w:val="050505"/>
          <w:sz w:val="24"/>
          <w:szCs w:val="24"/>
        </w:rPr>
        <w:t>et</w:t>
      </w:r>
      <w:proofErr w:type="gramEnd"/>
      <w:r w:rsidRPr="00990323">
        <w:rPr>
          <w:rFonts w:eastAsia="Times New Roman" w:cstheme="minorHAnsi"/>
          <w:color w:val="050505"/>
          <w:sz w:val="24"/>
          <w:szCs w:val="24"/>
        </w:rPr>
        <w:t xml:space="preserve"> du Bien-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être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a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enregistré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>:</w:t>
      </w:r>
    </w:p>
    <w:p w:rsidR="00990323" w:rsidRPr="00990323" w:rsidRDefault="00990323" w:rsidP="009903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</w:p>
    <w:p w:rsidR="00990323" w:rsidRDefault="00990323" w:rsidP="009903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r w:rsidRPr="00990323">
        <w:rPr>
          <w:rFonts w:eastAsia="Times New Roman" w:cstheme="minorHAnsi"/>
          <w:color w:val="050505"/>
          <w:sz w:val="24"/>
          <w:szCs w:val="24"/>
        </w:rPr>
        <w:t xml:space="preserve">• 15 </w:t>
      </w:r>
      <w:proofErr w:type="spellStart"/>
      <w:proofErr w:type="gramStart"/>
      <w:r w:rsidRPr="00990323">
        <w:rPr>
          <w:rFonts w:eastAsia="Times New Roman" w:cstheme="minorHAnsi"/>
          <w:color w:val="050505"/>
          <w:sz w:val="24"/>
          <w:szCs w:val="24"/>
        </w:rPr>
        <w:t>cas</w:t>
      </w:r>
      <w:proofErr w:type="spellEnd"/>
      <w:proofErr w:type="gramEnd"/>
      <w:r w:rsidRPr="00990323">
        <w:rPr>
          <w:rFonts w:eastAsia="Times New Roman" w:cstheme="minorHAnsi"/>
          <w:color w:val="050505"/>
          <w:sz w:val="24"/>
          <w:szCs w:val="24"/>
        </w:rPr>
        <w:t xml:space="preserve"> de la COVID-19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détectés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en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quarantaine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(patients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négatifs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à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l’admission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>)</w:t>
      </w:r>
    </w:p>
    <w:p w:rsidR="00990323" w:rsidRPr="00990323" w:rsidRDefault="00990323" w:rsidP="009903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</w:p>
    <w:p w:rsidR="00990323" w:rsidRDefault="00990323" w:rsidP="009903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r w:rsidRPr="00990323">
        <w:rPr>
          <w:rFonts w:eastAsia="Times New Roman" w:cstheme="minorHAnsi"/>
          <w:color w:val="050505"/>
          <w:sz w:val="24"/>
          <w:szCs w:val="24"/>
        </w:rPr>
        <w:t xml:space="preserve">• 4 </w:t>
      </w:r>
      <w:proofErr w:type="spellStart"/>
      <w:proofErr w:type="gramStart"/>
      <w:r w:rsidRPr="00990323">
        <w:rPr>
          <w:rFonts w:eastAsia="Times New Roman" w:cstheme="minorHAnsi"/>
          <w:color w:val="050505"/>
          <w:sz w:val="24"/>
          <w:szCs w:val="24"/>
        </w:rPr>
        <w:t>cas</w:t>
      </w:r>
      <w:proofErr w:type="spellEnd"/>
      <w:proofErr w:type="gramEnd"/>
      <w:r w:rsidRPr="00990323">
        <w:rPr>
          <w:rFonts w:eastAsia="Times New Roman" w:cstheme="minorHAnsi"/>
          <w:color w:val="050505"/>
          <w:sz w:val="24"/>
          <w:szCs w:val="24"/>
        </w:rPr>
        <w:t xml:space="preserve"> suite à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l’exercice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de Contact Tracing (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comprenant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3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cas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annoncés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lors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du press briefing du 18 mars 2021.)</w:t>
      </w:r>
    </w:p>
    <w:p w:rsidR="00990323" w:rsidRPr="00990323" w:rsidRDefault="00990323" w:rsidP="009903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</w:p>
    <w:p w:rsidR="00990323" w:rsidRDefault="00990323" w:rsidP="009903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r w:rsidRPr="00990323">
        <w:rPr>
          <w:rFonts w:eastAsia="Times New Roman" w:cstheme="minorHAnsi"/>
          <w:color w:val="050505"/>
          <w:sz w:val="24"/>
          <w:szCs w:val="24"/>
        </w:rPr>
        <w:t xml:space="preserve">Le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nombre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total de </w:t>
      </w:r>
      <w:proofErr w:type="spellStart"/>
      <w:proofErr w:type="gramStart"/>
      <w:r w:rsidRPr="00990323">
        <w:rPr>
          <w:rFonts w:eastAsia="Times New Roman" w:cstheme="minorHAnsi"/>
          <w:color w:val="050505"/>
          <w:sz w:val="24"/>
          <w:szCs w:val="24"/>
        </w:rPr>
        <w:t>cas</w:t>
      </w:r>
      <w:proofErr w:type="spellEnd"/>
      <w:proofErr w:type="gramEnd"/>
      <w:r w:rsidRPr="00990323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positifs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de la COVID-19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enregistrés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au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niveau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local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depuis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le 5 mars dernier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est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comme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suit:</w:t>
      </w:r>
    </w:p>
    <w:p w:rsidR="00990323" w:rsidRPr="00990323" w:rsidRDefault="00990323" w:rsidP="009903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</w:p>
    <w:p w:rsidR="00990323" w:rsidRDefault="00990323" w:rsidP="009903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r w:rsidRPr="00990323">
        <w:rPr>
          <w:rFonts w:eastAsia="Times New Roman" w:cstheme="minorHAnsi"/>
          <w:color w:val="050505"/>
          <w:sz w:val="24"/>
          <w:szCs w:val="24"/>
        </w:rPr>
        <w:t xml:space="preserve">• 147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enregistrés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suite au Contact Tracing </w:t>
      </w:r>
      <w:proofErr w:type="gramStart"/>
      <w:r w:rsidRPr="00990323">
        <w:rPr>
          <w:rFonts w:eastAsia="Times New Roman" w:cstheme="minorHAnsi"/>
          <w:color w:val="050505"/>
          <w:sz w:val="24"/>
          <w:szCs w:val="24"/>
        </w:rPr>
        <w:t>et</w:t>
      </w:r>
      <w:proofErr w:type="gramEnd"/>
      <w:r w:rsidRPr="00990323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prélèvements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dans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les COVID-19 Testing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Centres</w:t>
      </w:r>
      <w:proofErr w:type="spellEnd"/>
    </w:p>
    <w:p w:rsidR="00990323" w:rsidRPr="00990323" w:rsidRDefault="00990323" w:rsidP="009903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</w:p>
    <w:p w:rsidR="00990323" w:rsidRDefault="00990323" w:rsidP="009903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r w:rsidRPr="00990323">
        <w:rPr>
          <w:rFonts w:eastAsia="Times New Roman" w:cstheme="minorHAnsi"/>
          <w:color w:val="050505"/>
          <w:sz w:val="24"/>
          <w:szCs w:val="24"/>
        </w:rPr>
        <w:t xml:space="preserve">• 25 </w:t>
      </w:r>
      <w:proofErr w:type="spellStart"/>
      <w:proofErr w:type="gramStart"/>
      <w:r w:rsidRPr="00990323">
        <w:rPr>
          <w:rFonts w:eastAsia="Times New Roman" w:cstheme="minorHAnsi"/>
          <w:color w:val="050505"/>
          <w:sz w:val="24"/>
          <w:szCs w:val="24"/>
        </w:rPr>
        <w:t>cas</w:t>
      </w:r>
      <w:proofErr w:type="spellEnd"/>
      <w:proofErr w:type="gramEnd"/>
      <w:r w:rsidRPr="00990323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enregistrés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en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quarantaine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(patients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négatifs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à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l’admission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>)</w:t>
      </w:r>
    </w:p>
    <w:p w:rsidR="00990323" w:rsidRPr="00990323" w:rsidRDefault="00990323" w:rsidP="009903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</w:p>
    <w:p w:rsidR="00990323" w:rsidRDefault="00990323" w:rsidP="009903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r w:rsidRPr="00990323">
        <w:rPr>
          <w:rFonts w:eastAsia="Times New Roman" w:cstheme="minorHAnsi"/>
          <w:color w:val="050505"/>
          <w:sz w:val="24"/>
          <w:szCs w:val="24"/>
        </w:rPr>
        <w:t xml:space="preserve">Les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précisions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sur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ces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nouveaux </w:t>
      </w:r>
      <w:proofErr w:type="spellStart"/>
      <w:proofErr w:type="gramStart"/>
      <w:r w:rsidRPr="00990323">
        <w:rPr>
          <w:rFonts w:eastAsia="Times New Roman" w:cstheme="minorHAnsi"/>
          <w:color w:val="050505"/>
          <w:sz w:val="24"/>
          <w:szCs w:val="24"/>
        </w:rPr>
        <w:t>cas</w:t>
      </w:r>
      <w:proofErr w:type="spellEnd"/>
      <w:proofErr w:type="gramEnd"/>
      <w:r w:rsidRPr="00990323">
        <w:rPr>
          <w:rFonts w:eastAsia="Times New Roman" w:cstheme="minorHAnsi"/>
          <w:color w:val="050505"/>
          <w:sz w:val="24"/>
          <w:szCs w:val="24"/>
        </w:rPr>
        <w:t xml:space="preserve"> et sur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toute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evolution de la situation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seront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communiquées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</w:t>
      </w:r>
      <w:proofErr w:type="spellStart"/>
      <w:r w:rsidRPr="00990323">
        <w:rPr>
          <w:rFonts w:eastAsia="Times New Roman" w:cstheme="minorHAnsi"/>
          <w:color w:val="050505"/>
          <w:sz w:val="24"/>
          <w:szCs w:val="24"/>
        </w:rPr>
        <w:t>lors</w:t>
      </w:r>
      <w:proofErr w:type="spellEnd"/>
      <w:r w:rsidRPr="00990323">
        <w:rPr>
          <w:rFonts w:eastAsia="Times New Roman" w:cstheme="minorHAnsi"/>
          <w:color w:val="050505"/>
          <w:sz w:val="24"/>
          <w:szCs w:val="24"/>
        </w:rPr>
        <w:t xml:space="preserve"> du Press Briefing du National Communication Committee on COVID-19.</w:t>
      </w:r>
    </w:p>
    <w:p w:rsidR="00990323" w:rsidRDefault="00990323" w:rsidP="009903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</w:p>
    <w:p w:rsidR="00990323" w:rsidRPr="00990323" w:rsidRDefault="00990323" w:rsidP="009903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</w:rPr>
      </w:pPr>
      <w:bookmarkStart w:id="0" w:name="_GoBack"/>
      <w:bookmarkEnd w:id="0"/>
    </w:p>
    <w:p w:rsidR="00990323" w:rsidRPr="00990323" w:rsidRDefault="00990323" w:rsidP="0099032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50505"/>
          <w:sz w:val="24"/>
          <w:szCs w:val="24"/>
        </w:rPr>
      </w:pPr>
      <w:r w:rsidRPr="00990323">
        <w:rPr>
          <w:rFonts w:eastAsia="Times New Roman" w:cstheme="minorHAnsi"/>
          <w:b/>
          <w:color w:val="050505"/>
          <w:sz w:val="24"/>
          <w:szCs w:val="24"/>
        </w:rPr>
        <w:t xml:space="preserve">19 mars 2021 </w:t>
      </w:r>
    </w:p>
    <w:p w:rsidR="00990323" w:rsidRPr="00990323" w:rsidRDefault="00990323" w:rsidP="0099032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50505"/>
          <w:sz w:val="24"/>
          <w:szCs w:val="24"/>
        </w:rPr>
      </w:pPr>
      <w:proofErr w:type="spellStart"/>
      <w:r w:rsidRPr="00990323">
        <w:rPr>
          <w:rFonts w:eastAsia="Times New Roman" w:cstheme="minorHAnsi"/>
          <w:b/>
          <w:color w:val="050505"/>
          <w:sz w:val="24"/>
          <w:szCs w:val="24"/>
        </w:rPr>
        <w:t>Ministère</w:t>
      </w:r>
      <w:proofErr w:type="spellEnd"/>
      <w:r w:rsidRPr="00990323">
        <w:rPr>
          <w:rFonts w:eastAsia="Times New Roman" w:cstheme="minorHAnsi"/>
          <w:b/>
          <w:color w:val="050505"/>
          <w:sz w:val="24"/>
          <w:szCs w:val="24"/>
        </w:rPr>
        <w:t xml:space="preserve"> de la Santé </w:t>
      </w:r>
      <w:proofErr w:type="gramStart"/>
      <w:r w:rsidRPr="00990323">
        <w:rPr>
          <w:rFonts w:eastAsia="Times New Roman" w:cstheme="minorHAnsi"/>
          <w:b/>
          <w:color w:val="050505"/>
          <w:sz w:val="24"/>
          <w:szCs w:val="24"/>
        </w:rPr>
        <w:t>et</w:t>
      </w:r>
      <w:proofErr w:type="gramEnd"/>
      <w:r w:rsidRPr="00990323">
        <w:rPr>
          <w:rFonts w:eastAsia="Times New Roman" w:cstheme="minorHAnsi"/>
          <w:b/>
          <w:color w:val="050505"/>
          <w:sz w:val="24"/>
          <w:szCs w:val="24"/>
        </w:rPr>
        <w:t xml:space="preserve"> du Bien-</w:t>
      </w:r>
      <w:proofErr w:type="spellStart"/>
      <w:r w:rsidRPr="00990323">
        <w:rPr>
          <w:rFonts w:eastAsia="Times New Roman" w:cstheme="minorHAnsi"/>
          <w:b/>
          <w:color w:val="050505"/>
          <w:sz w:val="24"/>
          <w:szCs w:val="24"/>
        </w:rPr>
        <w:t>être</w:t>
      </w:r>
      <w:proofErr w:type="spellEnd"/>
    </w:p>
    <w:p w:rsidR="00533EC8" w:rsidRPr="00990323" w:rsidRDefault="00533EC8" w:rsidP="00990323">
      <w:pPr>
        <w:jc w:val="both"/>
        <w:rPr>
          <w:rFonts w:cstheme="minorHAnsi"/>
          <w:b/>
          <w:sz w:val="24"/>
          <w:szCs w:val="24"/>
        </w:rPr>
      </w:pPr>
    </w:p>
    <w:sectPr w:rsidR="00533EC8" w:rsidRPr="009903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23"/>
    <w:rsid w:val="00533EC8"/>
    <w:rsid w:val="0099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20357-7E62-4FFA-A7A5-639CDF2D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3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6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7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7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26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5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56732F-772B-46C4-BDAE-65537D475C01}"/>
</file>

<file path=customXml/itemProps2.xml><?xml version="1.0" encoding="utf-8"?>
<ds:datastoreItem xmlns:ds="http://schemas.openxmlformats.org/officeDocument/2006/customXml" ds:itemID="{1BB79026-B0CA-402A-B6CE-768D86FE3469}"/>
</file>

<file path=customXml/itemProps3.xml><?xml version="1.0" encoding="utf-8"?>
<ds:datastoreItem xmlns:ds="http://schemas.openxmlformats.org/officeDocument/2006/customXml" ds:itemID="{4F113D91-79E0-4B72-8620-47AFA582E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2021-03-19T08:10:00Z</dcterms:created>
  <dcterms:modified xsi:type="dcterms:W3CDTF">2021-03-19T08:12:00Z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