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90057" w14:textId="77777777" w:rsidR="00C701C5" w:rsidRDefault="00146434" w:rsidP="0014643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46434">
        <w:rPr>
          <w:rFonts w:ascii="Arial" w:hAnsi="Arial" w:cs="Arial"/>
          <w:b/>
          <w:sz w:val="28"/>
          <w:szCs w:val="28"/>
          <w:lang w:val="en-US"/>
        </w:rPr>
        <w:t>Ministry of Agro-Industry &amp; Food Security</w:t>
      </w:r>
    </w:p>
    <w:p w14:paraId="1BFEB584" w14:textId="77777777" w:rsidR="00146434" w:rsidRDefault="008255E5" w:rsidP="0014643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 xml:space="preserve">Press </w:t>
      </w:r>
      <w:r w:rsidR="00146434">
        <w:rPr>
          <w:rFonts w:ascii="Arial" w:hAnsi="Arial" w:cs="Arial"/>
          <w:b/>
          <w:sz w:val="28"/>
          <w:szCs w:val="28"/>
          <w:lang w:val="en-US"/>
        </w:rPr>
        <w:t>Communiqué</w:t>
      </w:r>
    </w:p>
    <w:p w14:paraId="15864D5E" w14:textId="77777777" w:rsidR="00146434" w:rsidRDefault="00146434" w:rsidP="0014643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Household Gardening Scheme</w:t>
      </w:r>
    </w:p>
    <w:p w14:paraId="5C52BC67" w14:textId="09DE1613" w:rsidR="008255E5" w:rsidRPr="00871408" w:rsidRDefault="008255E5" w:rsidP="008255E5">
      <w:pPr>
        <w:jc w:val="both"/>
        <w:rPr>
          <w:rFonts w:ascii="Arial" w:hAnsi="Arial" w:cs="Arial"/>
          <w:lang w:val="en-US"/>
        </w:rPr>
      </w:pPr>
      <w:r w:rsidRPr="00871408">
        <w:rPr>
          <w:rFonts w:ascii="Arial" w:hAnsi="Arial" w:cs="Arial"/>
          <w:lang w:val="en-US"/>
        </w:rPr>
        <w:t>The Ministry of Agro-Industry and Food Security hereby informs the public that a new Household Gardening Scheme is being presently implemented in collaboration with the Food and Agricultural Research and Extension Institute</w:t>
      </w:r>
      <w:r w:rsidR="001557D4" w:rsidRPr="00871408">
        <w:rPr>
          <w:rFonts w:ascii="Arial" w:hAnsi="Arial" w:cs="Arial"/>
          <w:lang w:val="en-US"/>
        </w:rPr>
        <w:t xml:space="preserve"> (FAREI)</w:t>
      </w:r>
      <w:r w:rsidRPr="00871408">
        <w:rPr>
          <w:rFonts w:ascii="Arial" w:hAnsi="Arial" w:cs="Arial"/>
          <w:lang w:val="en-US"/>
        </w:rPr>
        <w:t>.</w:t>
      </w:r>
    </w:p>
    <w:p w14:paraId="6D12B087" w14:textId="3A1C0077" w:rsidR="008255E5" w:rsidRPr="00871408" w:rsidRDefault="008255E5" w:rsidP="008255E5">
      <w:pPr>
        <w:jc w:val="both"/>
        <w:rPr>
          <w:rFonts w:ascii="Arial" w:hAnsi="Arial" w:cs="Arial"/>
          <w:lang w:val="en-US"/>
        </w:rPr>
      </w:pPr>
      <w:r w:rsidRPr="00871408">
        <w:rPr>
          <w:rFonts w:ascii="Arial" w:hAnsi="Arial" w:cs="Arial"/>
          <w:lang w:val="en-US"/>
        </w:rPr>
        <w:t>The said scheme primarily aims at promo</w:t>
      </w:r>
      <w:r w:rsidR="00F95010">
        <w:rPr>
          <w:rFonts w:ascii="Arial" w:hAnsi="Arial" w:cs="Arial"/>
          <w:lang w:val="en-US"/>
        </w:rPr>
        <w:t>ting</w:t>
      </w:r>
      <w:r w:rsidRPr="00871408">
        <w:rPr>
          <w:rFonts w:ascii="Arial" w:hAnsi="Arial" w:cs="Arial"/>
          <w:lang w:val="en-US"/>
        </w:rPr>
        <w:t xml:space="preserve"> intensive gardening in backyard</w:t>
      </w:r>
      <w:r w:rsidR="00CE79E7">
        <w:rPr>
          <w:rFonts w:ascii="Arial" w:hAnsi="Arial" w:cs="Arial"/>
          <w:lang w:val="en-US"/>
        </w:rPr>
        <w:t>s</w:t>
      </w:r>
      <w:r w:rsidRPr="00871408">
        <w:rPr>
          <w:rFonts w:ascii="Arial" w:hAnsi="Arial" w:cs="Arial"/>
          <w:lang w:val="en-US"/>
        </w:rPr>
        <w:t xml:space="preserve"> </w:t>
      </w:r>
      <w:r w:rsidR="001557D4" w:rsidRPr="00871408">
        <w:rPr>
          <w:rFonts w:ascii="Arial" w:hAnsi="Arial" w:cs="Arial"/>
          <w:lang w:val="en-US"/>
        </w:rPr>
        <w:t xml:space="preserve">to encourage food crop cultivation </w:t>
      </w:r>
      <w:r w:rsidRPr="00871408">
        <w:rPr>
          <w:rFonts w:ascii="Arial" w:hAnsi="Arial" w:cs="Arial"/>
          <w:lang w:val="en-US"/>
        </w:rPr>
        <w:t>at household level</w:t>
      </w:r>
      <w:r w:rsidR="00CE79E7">
        <w:rPr>
          <w:rFonts w:ascii="Arial" w:hAnsi="Arial" w:cs="Arial"/>
          <w:lang w:val="en-US"/>
        </w:rPr>
        <w:t xml:space="preserve">. </w:t>
      </w:r>
      <w:r w:rsidRPr="00871408">
        <w:rPr>
          <w:rFonts w:ascii="Arial" w:hAnsi="Arial" w:cs="Arial"/>
          <w:lang w:val="en-US"/>
        </w:rPr>
        <w:t xml:space="preserve"> </w:t>
      </w:r>
      <w:r w:rsidR="00CE79E7">
        <w:rPr>
          <w:rFonts w:ascii="Arial" w:hAnsi="Arial" w:cs="Arial"/>
          <w:lang w:val="en-US"/>
        </w:rPr>
        <w:t>The scheme proposes to facilitate</w:t>
      </w:r>
      <w:r w:rsidR="001557D4" w:rsidRPr="00871408">
        <w:rPr>
          <w:rFonts w:ascii="Arial" w:hAnsi="Arial" w:cs="Arial"/>
          <w:lang w:val="en-US"/>
        </w:rPr>
        <w:t xml:space="preserve"> access to mini-sheltered </w:t>
      </w:r>
      <w:r w:rsidR="00992156">
        <w:rPr>
          <w:rFonts w:ascii="Arial" w:hAnsi="Arial" w:cs="Arial"/>
          <w:lang w:val="en-US"/>
        </w:rPr>
        <w:t>units</w:t>
      </w:r>
      <w:r w:rsidR="001557D4" w:rsidRPr="00871408">
        <w:rPr>
          <w:rFonts w:ascii="Arial" w:hAnsi="Arial" w:cs="Arial"/>
          <w:lang w:val="en-US"/>
        </w:rPr>
        <w:t>, aquaponics/mini-hydroponics/vertical farming structures or other innovative production systems acceptable to FAREI.</w:t>
      </w:r>
    </w:p>
    <w:p w14:paraId="010B2794" w14:textId="14C22352" w:rsidR="001557D4" w:rsidRPr="00871408" w:rsidRDefault="00594612" w:rsidP="008255E5">
      <w:pPr>
        <w:jc w:val="both"/>
        <w:rPr>
          <w:rFonts w:ascii="Arial" w:hAnsi="Arial" w:cs="Arial"/>
          <w:lang w:val="en-US"/>
        </w:rPr>
      </w:pPr>
      <w:r w:rsidRPr="00871408">
        <w:rPr>
          <w:rFonts w:ascii="Arial" w:hAnsi="Arial" w:cs="Arial"/>
          <w:lang w:val="en-US"/>
        </w:rPr>
        <w:t xml:space="preserve">Prospective beneficiaries are eligible to a cash grant representing </w:t>
      </w:r>
      <w:r w:rsidRPr="00871408">
        <w:rPr>
          <w:rFonts w:ascii="Arial" w:hAnsi="Arial" w:cs="Arial"/>
          <w:b/>
          <w:lang w:val="en-US"/>
        </w:rPr>
        <w:t>75%</w:t>
      </w:r>
      <w:r w:rsidRPr="00871408">
        <w:rPr>
          <w:rFonts w:ascii="Arial" w:hAnsi="Arial" w:cs="Arial"/>
          <w:lang w:val="en-US"/>
        </w:rPr>
        <w:t xml:space="preserve"> on cost of farming structures/systems to be purchased, up to a maximum of</w:t>
      </w:r>
      <w:r w:rsidRPr="00992156">
        <w:rPr>
          <w:rFonts w:ascii="Arial" w:hAnsi="Arial" w:cs="Arial"/>
          <w:bCs/>
          <w:lang w:val="en-US"/>
        </w:rPr>
        <w:t xml:space="preserve"> Rs15, 000 per household</w:t>
      </w:r>
      <w:r w:rsidR="00992156" w:rsidRPr="00992156">
        <w:rPr>
          <w:rFonts w:ascii="Arial" w:hAnsi="Arial" w:cs="Arial"/>
          <w:bCs/>
          <w:lang w:val="en-US"/>
        </w:rPr>
        <w:t xml:space="preserve"> </w:t>
      </w:r>
      <w:r w:rsidR="00992156">
        <w:rPr>
          <w:rFonts w:ascii="Arial" w:hAnsi="Arial" w:cs="Arial"/>
          <w:bCs/>
          <w:lang w:val="en-US"/>
        </w:rPr>
        <w:t xml:space="preserve">on </w:t>
      </w:r>
      <w:r w:rsidR="00992156">
        <w:rPr>
          <w:rFonts w:ascii="Arial" w:hAnsi="Arial" w:cs="Arial"/>
          <w:sz w:val="24"/>
          <w:szCs w:val="24"/>
          <w:lang w:val="en-US"/>
        </w:rPr>
        <w:t>a first come first serve basis.</w:t>
      </w:r>
    </w:p>
    <w:p w14:paraId="4A137F70" w14:textId="55589C29" w:rsidR="005A3711" w:rsidRPr="00871408" w:rsidRDefault="00CE79E7" w:rsidP="005A3711">
      <w:pPr>
        <w:jc w:val="both"/>
        <w:rPr>
          <w:lang w:val="en-US"/>
        </w:rPr>
      </w:pPr>
      <w:r>
        <w:rPr>
          <w:rFonts w:ascii="Arial" w:hAnsi="Arial" w:cs="Arial"/>
          <w:lang w:val="en-US"/>
        </w:rPr>
        <w:t>T</w:t>
      </w:r>
      <w:r w:rsidR="005A3711" w:rsidRPr="00871408">
        <w:rPr>
          <w:rFonts w:ascii="Arial" w:hAnsi="Arial" w:cs="Arial"/>
          <w:lang w:val="en-US"/>
        </w:rPr>
        <w:t xml:space="preserve">hose interested </w:t>
      </w:r>
      <w:r w:rsidR="002B5EA9">
        <w:rPr>
          <w:rFonts w:ascii="Arial" w:hAnsi="Arial" w:cs="Arial"/>
          <w:lang w:val="en-US"/>
        </w:rPr>
        <w:t>to benefit from this</w:t>
      </w:r>
      <w:r w:rsidR="005A3711" w:rsidRPr="00871408">
        <w:rPr>
          <w:rFonts w:ascii="Arial" w:hAnsi="Arial" w:cs="Arial"/>
          <w:lang w:val="en-US"/>
        </w:rPr>
        <w:t xml:space="preserve"> Scheme </w:t>
      </w:r>
      <w:r w:rsidRPr="00871408">
        <w:rPr>
          <w:rFonts w:ascii="Arial" w:hAnsi="Arial" w:cs="Arial"/>
          <w:lang w:val="en-US"/>
        </w:rPr>
        <w:t>are invited</w:t>
      </w:r>
      <w:r w:rsidR="005A3711" w:rsidRPr="00871408">
        <w:rPr>
          <w:rFonts w:ascii="Arial" w:hAnsi="Arial" w:cs="Arial"/>
          <w:lang w:val="en-US"/>
        </w:rPr>
        <w:t xml:space="preserve"> to </w:t>
      </w:r>
      <w:r w:rsidR="002B5EA9">
        <w:rPr>
          <w:rFonts w:ascii="Arial" w:hAnsi="Arial" w:cs="Arial"/>
          <w:lang w:val="en-US"/>
        </w:rPr>
        <w:t>submit their applications by filling in an</w:t>
      </w:r>
      <w:r w:rsidR="005A3711" w:rsidRPr="00871408">
        <w:rPr>
          <w:rFonts w:ascii="Arial" w:hAnsi="Arial" w:cs="Arial"/>
          <w:lang w:val="en-US"/>
        </w:rPr>
        <w:t xml:space="preserve"> application </w:t>
      </w:r>
      <w:r w:rsidR="00AE03D1" w:rsidRPr="00871408">
        <w:rPr>
          <w:rFonts w:ascii="Arial" w:hAnsi="Arial" w:cs="Arial"/>
          <w:lang w:val="en-US"/>
        </w:rPr>
        <w:t xml:space="preserve">form prescribed </w:t>
      </w:r>
      <w:r w:rsidR="005A3711" w:rsidRPr="00871408">
        <w:rPr>
          <w:rFonts w:ascii="Arial" w:hAnsi="Arial" w:cs="Arial"/>
          <w:lang w:val="en-US"/>
        </w:rPr>
        <w:t>to that effect</w:t>
      </w:r>
      <w:r>
        <w:rPr>
          <w:rFonts w:ascii="Arial" w:hAnsi="Arial" w:cs="Arial"/>
          <w:lang w:val="en-US"/>
        </w:rPr>
        <w:t xml:space="preserve">. The form </w:t>
      </w:r>
      <w:r w:rsidR="00AE03D1" w:rsidRPr="00871408">
        <w:rPr>
          <w:rFonts w:ascii="Arial" w:hAnsi="Arial" w:cs="Arial"/>
          <w:lang w:val="en-US"/>
        </w:rPr>
        <w:t xml:space="preserve">can be downloaded from </w:t>
      </w:r>
      <w:r w:rsidR="00992156">
        <w:rPr>
          <w:rFonts w:ascii="Arial" w:hAnsi="Arial" w:cs="Arial"/>
          <w:lang w:val="en-US"/>
        </w:rPr>
        <w:t xml:space="preserve">the </w:t>
      </w:r>
      <w:r w:rsidR="00AE03D1" w:rsidRPr="00871408">
        <w:rPr>
          <w:rFonts w:ascii="Arial" w:hAnsi="Arial" w:cs="Arial"/>
          <w:lang w:val="en-US"/>
        </w:rPr>
        <w:t xml:space="preserve">website of the Ministry at </w:t>
      </w:r>
      <w:hyperlink r:id="rId4" w:history="1">
        <w:r w:rsidR="005A3711" w:rsidRPr="00871408">
          <w:rPr>
            <w:rStyle w:val="Hyperlink"/>
            <w:rFonts w:ascii="Arial" w:hAnsi="Arial" w:cs="Arial"/>
            <w:lang w:val="en-US"/>
          </w:rPr>
          <w:t>https://agriculture.govmu.org</w:t>
        </w:r>
      </w:hyperlink>
      <w:r w:rsidR="005A3711" w:rsidRPr="00871408">
        <w:rPr>
          <w:rFonts w:ascii="Arial" w:hAnsi="Arial" w:cs="Arial"/>
          <w:lang w:val="en-US"/>
        </w:rPr>
        <w:t xml:space="preserve"> </w:t>
      </w:r>
      <w:r w:rsidR="00942DD2">
        <w:rPr>
          <w:rFonts w:ascii="Arial" w:hAnsi="Arial" w:cs="Arial"/>
          <w:lang w:val="en-US"/>
        </w:rPr>
        <w:t xml:space="preserve">and </w:t>
      </w:r>
      <w:r w:rsidR="005A3711" w:rsidRPr="00871408">
        <w:rPr>
          <w:rFonts w:ascii="Arial" w:hAnsi="Arial" w:cs="Arial"/>
          <w:lang w:val="en-US"/>
        </w:rPr>
        <w:t xml:space="preserve">FAREI </w:t>
      </w:r>
      <w:r w:rsidR="00AE03D1" w:rsidRPr="00871408">
        <w:rPr>
          <w:rFonts w:ascii="Arial" w:hAnsi="Arial" w:cs="Arial"/>
          <w:lang w:val="en-US"/>
        </w:rPr>
        <w:t>at</w:t>
      </w:r>
      <w:r w:rsidR="005A3711" w:rsidRPr="00871408">
        <w:rPr>
          <w:rFonts w:ascii="Arial" w:hAnsi="Arial" w:cs="Arial"/>
          <w:lang w:val="en-US"/>
        </w:rPr>
        <w:t xml:space="preserve"> </w:t>
      </w:r>
      <w:r w:rsidR="005A3711" w:rsidRPr="00871408">
        <w:rPr>
          <w:rFonts w:ascii="Arial" w:hAnsi="Arial" w:cs="Arial"/>
          <w:u w:val="single"/>
          <w:lang w:val="en-US"/>
        </w:rPr>
        <w:t>https://farei.mu</w:t>
      </w:r>
      <w:r w:rsidR="005A3711" w:rsidRPr="00871408">
        <w:rPr>
          <w:rFonts w:ascii="Arial" w:hAnsi="Arial" w:cs="Arial"/>
          <w:lang w:val="en-US"/>
        </w:rPr>
        <w:t xml:space="preserve"> or collected at its regional offices, namely:</w:t>
      </w:r>
    </w:p>
    <w:p w14:paraId="690CD12D" w14:textId="77777777" w:rsidR="005A3711" w:rsidRPr="00871408" w:rsidRDefault="005A3711" w:rsidP="005A3711">
      <w:pPr>
        <w:contextualSpacing/>
        <w:jc w:val="both"/>
        <w:rPr>
          <w:rFonts w:ascii="Arial" w:hAnsi="Arial" w:cs="Arial"/>
          <w:lang w:val="en-US"/>
        </w:rPr>
      </w:pPr>
      <w:r w:rsidRPr="00871408">
        <w:rPr>
          <w:rFonts w:ascii="Arial" w:hAnsi="Arial" w:cs="Arial"/>
          <w:lang w:val="en-US"/>
        </w:rPr>
        <w:t>North: Mapou Model Farm: Tel.</w:t>
      </w:r>
      <w:r w:rsidR="00AE03D1" w:rsidRPr="00871408">
        <w:rPr>
          <w:rFonts w:ascii="Arial" w:hAnsi="Arial" w:cs="Arial"/>
          <w:lang w:val="en-US"/>
        </w:rPr>
        <w:t>:</w:t>
      </w:r>
      <w:r w:rsidRPr="00871408">
        <w:rPr>
          <w:rFonts w:ascii="Arial" w:hAnsi="Arial" w:cs="Arial"/>
          <w:lang w:val="en-US"/>
        </w:rPr>
        <w:t xml:space="preserve"> 266-1587 or 266-2087;</w:t>
      </w:r>
    </w:p>
    <w:p w14:paraId="2BC199A5" w14:textId="77777777" w:rsidR="005A3711" w:rsidRPr="00871408" w:rsidRDefault="005A3711" w:rsidP="005A3711">
      <w:pPr>
        <w:contextualSpacing/>
        <w:jc w:val="both"/>
        <w:rPr>
          <w:rFonts w:ascii="Arial" w:hAnsi="Arial" w:cs="Arial"/>
          <w:sz w:val="16"/>
          <w:szCs w:val="16"/>
          <w:lang w:val="en-US"/>
        </w:rPr>
      </w:pPr>
    </w:p>
    <w:p w14:paraId="3D3010CE" w14:textId="77777777" w:rsidR="005A3711" w:rsidRPr="00F95010" w:rsidRDefault="005A3711" w:rsidP="005A3711">
      <w:pPr>
        <w:contextualSpacing/>
        <w:jc w:val="both"/>
        <w:rPr>
          <w:rFonts w:ascii="Arial" w:hAnsi="Arial" w:cs="Arial"/>
        </w:rPr>
      </w:pPr>
      <w:r w:rsidRPr="00F95010">
        <w:rPr>
          <w:rFonts w:ascii="Arial" w:hAnsi="Arial" w:cs="Arial"/>
        </w:rPr>
        <w:t>South: Plaisance Demonstration Centre: Tel</w:t>
      </w:r>
      <w:r w:rsidR="00AE03D1" w:rsidRPr="00F95010">
        <w:rPr>
          <w:rFonts w:ascii="Arial" w:hAnsi="Arial" w:cs="Arial"/>
        </w:rPr>
        <w:t>.:</w:t>
      </w:r>
      <w:r w:rsidRPr="00F95010">
        <w:rPr>
          <w:rFonts w:ascii="Arial" w:hAnsi="Arial" w:cs="Arial"/>
        </w:rPr>
        <w:t xml:space="preserve"> 637-</w:t>
      </w:r>
      <w:r w:rsidR="00B863D4" w:rsidRPr="00F95010">
        <w:rPr>
          <w:rFonts w:ascii="Arial" w:hAnsi="Arial" w:cs="Arial"/>
        </w:rPr>
        <w:t>8112;</w:t>
      </w:r>
    </w:p>
    <w:p w14:paraId="78017BB6" w14:textId="14C725F8" w:rsidR="005A3711" w:rsidRPr="00871408" w:rsidRDefault="005A3711" w:rsidP="005A3711">
      <w:pPr>
        <w:ind w:firstLine="708"/>
        <w:jc w:val="both"/>
        <w:rPr>
          <w:rFonts w:ascii="Arial" w:hAnsi="Arial" w:cs="Arial"/>
        </w:rPr>
      </w:pPr>
      <w:r w:rsidRPr="00F95010">
        <w:rPr>
          <w:rFonts w:ascii="Arial" w:hAnsi="Arial" w:cs="Arial"/>
        </w:rPr>
        <w:t xml:space="preserve"> </w:t>
      </w:r>
      <w:r w:rsidRPr="00871408">
        <w:rPr>
          <w:rFonts w:ascii="Arial" w:hAnsi="Arial" w:cs="Arial"/>
        </w:rPr>
        <w:t xml:space="preserve">Rivière des Anguilles Demonstration </w:t>
      </w:r>
      <w:r w:rsidR="003801A9" w:rsidRPr="00871408">
        <w:rPr>
          <w:rFonts w:ascii="Arial" w:hAnsi="Arial" w:cs="Arial"/>
        </w:rPr>
        <w:t>Centre :</w:t>
      </w:r>
      <w:r w:rsidRPr="00871408">
        <w:rPr>
          <w:rFonts w:ascii="Arial" w:hAnsi="Arial" w:cs="Arial"/>
        </w:rPr>
        <w:t xml:space="preserve"> Tel</w:t>
      </w:r>
      <w:r w:rsidR="00AE03D1" w:rsidRPr="00871408">
        <w:rPr>
          <w:rFonts w:ascii="Arial" w:hAnsi="Arial" w:cs="Arial"/>
        </w:rPr>
        <w:t>.:</w:t>
      </w:r>
      <w:r w:rsidRPr="00871408">
        <w:rPr>
          <w:rFonts w:ascii="Arial" w:hAnsi="Arial" w:cs="Arial"/>
        </w:rPr>
        <w:t xml:space="preserve"> 626-2554</w:t>
      </w:r>
      <w:r w:rsidR="00AE03D1" w:rsidRPr="00871408">
        <w:rPr>
          <w:rFonts w:ascii="Arial" w:hAnsi="Arial" w:cs="Arial"/>
        </w:rPr>
        <w:t> ;</w:t>
      </w:r>
    </w:p>
    <w:p w14:paraId="6BF3DCE4" w14:textId="77777777" w:rsidR="005A3711" w:rsidRPr="00871408" w:rsidRDefault="005A3711" w:rsidP="005A3711">
      <w:pPr>
        <w:jc w:val="both"/>
        <w:rPr>
          <w:rFonts w:ascii="Arial" w:hAnsi="Arial" w:cs="Arial"/>
          <w:lang w:val="en-US"/>
        </w:rPr>
      </w:pPr>
      <w:r w:rsidRPr="00871408">
        <w:rPr>
          <w:rFonts w:ascii="Arial" w:hAnsi="Arial" w:cs="Arial"/>
          <w:lang w:val="en-US"/>
        </w:rPr>
        <w:t>East:</w:t>
      </w:r>
      <w:r w:rsidRPr="00871408">
        <w:rPr>
          <w:rFonts w:ascii="Arial" w:hAnsi="Arial" w:cs="Arial"/>
          <w:lang w:val="en-US"/>
        </w:rPr>
        <w:tab/>
        <w:t xml:space="preserve"> </w:t>
      </w:r>
      <w:proofErr w:type="spellStart"/>
      <w:r w:rsidRPr="00871408">
        <w:rPr>
          <w:rFonts w:ascii="Arial" w:hAnsi="Arial" w:cs="Arial"/>
          <w:lang w:val="en-US"/>
        </w:rPr>
        <w:t>Flacq</w:t>
      </w:r>
      <w:proofErr w:type="spellEnd"/>
      <w:r w:rsidRPr="00871408">
        <w:rPr>
          <w:rFonts w:ascii="Arial" w:hAnsi="Arial" w:cs="Arial"/>
          <w:lang w:val="en-US"/>
        </w:rPr>
        <w:t xml:space="preserve"> Model Farm: Tel.</w:t>
      </w:r>
      <w:r w:rsidR="00AE03D1" w:rsidRPr="00871408">
        <w:rPr>
          <w:rFonts w:ascii="Arial" w:hAnsi="Arial" w:cs="Arial"/>
          <w:lang w:val="en-US"/>
        </w:rPr>
        <w:t>:</w:t>
      </w:r>
      <w:r w:rsidRPr="00871408">
        <w:rPr>
          <w:rFonts w:ascii="Arial" w:hAnsi="Arial" w:cs="Arial"/>
          <w:lang w:val="en-US"/>
        </w:rPr>
        <w:t xml:space="preserve"> 413-8125 or 413-4617;</w:t>
      </w:r>
      <w:r w:rsidR="00AE03D1" w:rsidRPr="00871408">
        <w:rPr>
          <w:rFonts w:ascii="Arial" w:hAnsi="Arial" w:cs="Arial"/>
          <w:lang w:val="en-US"/>
        </w:rPr>
        <w:t xml:space="preserve"> and </w:t>
      </w:r>
    </w:p>
    <w:p w14:paraId="2AD5DF17" w14:textId="77777777" w:rsidR="00992156" w:rsidRDefault="005A3711" w:rsidP="005A3711">
      <w:pPr>
        <w:ind w:left="900" w:hanging="900"/>
        <w:jc w:val="both"/>
        <w:rPr>
          <w:rFonts w:ascii="Arial" w:hAnsi="Arial" w:cs="Arial"/>
          <w:sz w:val="24"/>
          <w:szCs w:val="24"/>
          <w:lang w:val="en-US"/>
        </w:rPr>
      </w:pPr>
      <w:r w:rsidRPr="00871408">
        <w:rPr>
          <w:rFonts w:ascii="Arial" w:hAnsi="Arial" w:cs="Arial"/>
          <w:lang w:val="en-US"/>
        </w:rPr>
        <w:t>Centre: Extension and Training Department, Level 1, FSC Building, St Pierre. Tel. 433-</w:t>
      </w:r>
      <w:r w:rsidRPr="00DC75A9">
        <w:rPr>
          <w:rFonts w:ascii="Arial" w:hAnsi="Arial" w:cs="Arial"/>
          <w:sz w:val="24"/>
          <w:szCs w:val="24"/>
          <w:lang w:val="en-US"/>
        </w:rPr>
        <w:t>935</w:t>
      </w:r>
      <w:r>
        <w:rPr>
          <w:rFonts w:ascii="Arial" w:hAnsi="Arial" w:cs="Arial"/>
          <w:sz w:val="24"/>
          <w:szCs w:val="24"/>
          <w:lang w:val="en-US"/>
        </w:rPr>
        <w:t>0 or 433-4378</w:t>
      </w:r>
      <w:r w:rsidR="00AE03D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56E06B3" w14:textId="3EDD9C21" w:rsidR="005A3711" w:rsidRDefault="00992156" w:rsidP="00992156">
      <w:pPr>
        <w:ind w:left="900" w:hanging="1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AE03D1">
        <w:rPr>
          <w:rFonts w:ascii="Arial" w:hAnsi="Arial" w:cs="Arial"/>
          <w:sz w:val="24"/>
          <w:szCs w:val="24"/>
          <w:lang w:val="en-US"/>
        </w:rPr>
        <w:t>Vacoas</w:t>
      </w:r>
      <w:proofErr w:type="spellEnd"/>
      <w:r w:rsidR="00AE03D1">
        <w:rPr>
          <w:rFonts w:ascii="Arial" w:hAnsi="Arial" w:cs="Arial"/>
          <w:sz w:val="24"/>
          <w:szCs w:val="24"/>
          <w:lang w:val="en-US"/>
        </w:rPr>
        <w:t xml:space="preserve"> Extension Sub office: Tel.: 606-3087</w:t>
      </w:r>
    </w:p>
    <w:p w14:paraId="6903BBD8" w14:textId="1FCFD99F" w:rsidR="00871408" w:rsidRDefault="00871408" w:rsidP="0087140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Duly filled </w:t>
      </w:r>
      <w:r w:rsidR="002B5EA9">
        <w:rPr>
          <w:rFonts w:ascii="Arial" w:hAnsi="Arial" w:cs="Arial"/>
          <w:sz w:val="24"/>
          <w:szCs w:val="24"/>
          <w:lang w:val="en-US"/>
        </w:rPr>
        <w:t xml:space="preserve">in </w:t>
      </w:r>
      <w:r>
        <w:rPr>
          <w:rFonts w:ascii="Arial" w:hAnsi="Arial" w:cs="Arial"/>
          <w:sz w:val="24"/>
          <w:szCs w:val="24"/>
          <w:lang w:val="en-US"/>
        </w:rPr>
        <w:t>application forms</w:t>
      </w:r>
      <w:r w:rsidR="00CE79E7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together with copies of National Identity Card and proof of </w:t>
      </w:r>
      <w:r w:rsidR="002B5EA9">
        <w:rPr>
          <w:rFonts w:ascii="Arial" w:hAnsi="Arial" w:cs="Arial"/>
          <w:sz w:val="24"/>
          <w:szCs w:val="24"/>
          <w:lang w:val="en-US"/>
        </w:rPr>
        <w:t xml:space="preserve">residential </w:t>
      </w:r>
      <w:r>
        <w:rPr>
          <w:rFonts w:ascii="Arial" w:hAnsi="Arial" w:cs="Arial"/>
          <w:sz w:val="24"/>
          <w:szCs w:val="24"/>
          <w:lang w:val="en-US"/>
        </w:rPr>
        <w:t xml:space="preserve">address </w:t>
      </w:r>
      <w:r w:rsidR="002B5EA9">
        <w:rPr>
          <w:rFonts w:ascii="Arial" w:hAnsi="Arial" w:cs="Arial"/>
          <w:sz w:val="24"/>
          <w:szCs w:val="24"/>
          <w:lang w:val="en-US"/>
        </w:rPr>
        <w:t>of</w:t>
      </w:r>
      <w:r>
        <w:rPr>
          <w:rFonts w:ascii="Arial" w:hAnsi="Arial" w:cs="Arial"/>
          <w:sz w:val="24"/>
          <w:szCs w:val="24"/>
          <w:lang w:val="en-US"/>
        </w:rPr>
        <w:t xml:space="preserve"> applicant</w:t>
      </w:r>
      <w:r w:rsidR="002B5EA9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, in addition to relevant quotation from supplier of structure/s to be acquired </w:t>
      </w:r>
      <w:r w:rsidR="00942DD2">
        <w:rPr>
          <w:rFonts w:ascii="Arial" w:hAnsi="Arial" w:cs="Arial"/>
          <w:sz w:val="24"/>
          <w:szCs w:val="24"/>
          <w:lang w:val="en-US"/>
        </w:rPr>
        <w:t>must reach</w:t>
      </w:r>
      <w:r>
        <w:rPr>
          <w:rFonts w:ascii="Arial" w:hAnsi="Arial" w:cs="Arial"/>
          <w:sz w:val="24"/>
          <w:szCs w:val="24"/>
          <w:lang w:val="en-US"/>
        </w:rPr>
        <w:t xml:space="preserve"> FAREI Sub offices as mentioned above, at latest, by </w:t>
      </w:r>
      <w:r w:rsidR="002B5EA9">
        <w:rPr>
          <w:rFonts w:ascii="Arial" w:hAnsi="Arial" w:cs="Arial"/>
          <w:b/>
          <w:sz w:val="24"/>
          <w:szCs w:val="24"/>
          <w:lang w:val="en-US"/>
        </w:rPr>
        <w:t>Friday 28</w:t>
      </w:r>
      <w:r w:rsidRPr="008771C6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Pr="008771C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B5EA9">
        <w:rPr>
          <w:rFonts w:ascii="Arial" w:hAnsi="Arial" w:cs="Arial"/>
          <w:b/>
          <w:sz w:val="24"/>
          <w:szCs w:val="24"/>
          <w:lang w:val="en-US"/>
        </w:rPr>
        <w:t>May</w:t>
      </w:r>
      <w:r w:rsidRPr="008771C6">
        <w:rPr>
          <w:rFonts w:ascii="Arial" w:hAnsi="Arial" w:cs="Arial"/>
          <w:b/>
          <w:sz w:val="24"/>
          <w:szCs w:val="24"/>
          <w:lang w:val="en-US"/>
        </w:rPr>
        <w:t xml:space="preserve"> 2021</w:t>
      </w:r>
      <w:r w:rsidR="00ED4607">
        <w:rPr>
          <w:rFonts w:ascii="Arial" w:hAnsi="Arial" w:cs="Arial"/>
          <w:sz w:val="24"/>
          <w:szCs w:val="24"/>
          <w:lang w:val="en-US"/>
        </w:rPr>
        <w:t>, according to sanitary protocol in place and in alphabetical order.</w:t>
      </w:r>
    </w:p>
    <w:p w14:paraId="6E340C71" w14:textId="77777777" w:rsidR="00AE03D1" w:rsidRDefault="00AE03D1" w:rsidP="005A3711">
      <w:pPr>
        <w:pStyle w:val="NoSpacing"/>
        <w:jc w:val="right"/>
        <w:rPr>
          <w:rFonts w:ascii="Arial" w:hAnsi="Arial" w:cs="Arial"/>
          <w:i/>
          <w:sz w:val="16"/>
          <w:szCs w:val="16"/>
          <w:lang w:val="en-US"/>
        </w:rPr>
      </w:pPr>
    </w:p>
    <w:p w14:paraId="5DCE3DFD" w14:textId="77777777" w:rsidR="00AE03D1" w:rsidRDefault="00AE03D1" w:rsidP="005A3711">
      <w:pPr>
        <w:pStyle w:val="NoSpacing"/>
        <w:jc w:val="right"/>
        <w:rPr>
          <w:rFonts w:ascii="Arial" w:hAnsi="Arial" w:cs="Arial"/>
          <w:i/>
          <w:sz w:val="16"/>
          <w:szCs w:val="16"/>
          <w:lang w:val="en-US"/>
        </w:rPr>
      </w:pPr>
    </w:p>
    <w:p w14:paraId="4C2D0553" w14:textId="77777777" w:rsidR="00AE03D1" w:rsidRDefault="00AE03D1" w:rsidP="005A3711">
      <w:pPr>
        <w:pStyle w:val="NoSpacing"/>
        <w:jc w:val="right"/>
        <w:rPr>
          <w:rFonts w:ascii="Arial" w:hAnsi="Arial" w:cs="Arial"/>
          <w:i/>
          <w:sz w:val="16"/>
          <w:szCs w:val="16"/>
          <w:lang w:val="en-US"/>
        </w:rPr>
      </w:pPr>
    </w:p>
    <w:p w14:paraId="76322900" w14:textId="77777777" w:rsidR="00AE03D1" w:rsidRDefault="00AE03D1" w:rsidP="005A3711">
      <w:pPr>
        <w:pStyle w:val="NoSpacing"/>
        <w:jc w:val="right"/>
        <w:rPr>
          <w:rFonts w:ascii="Arial" w:hAnsi="Arial" w:cs="Arial"/>
          <w:i/>
          <w:sz w:val="16"/>
          <w:szCs w:val="16"/>
          <w:lang w:val="en-US"/>
        </w:rPr>
      </w:pPr>
    </w:p>
    <w:p w14:paraId="7D5BDBC2" w14:textId="77777777" w:rsidR="00AE03D1" w:rsidRPr="00800815" w:rsidRDefault="00AE03D1" w:rsidP="005A3711">
      <w:pPr>
        <w:pStyle w:val="NoSpacing"/>
        <w:jc w:val="right"/>
        <w:rPr>
          <w:rFonts w:ascii="Arial" w:hAnsi="Arial" w:cs="Arial"/>
          <w:i/>
          <w:sz w:val="16"/>
          <w:szCs w:val="16"/>
          <w:lang w:val="en-US"/>
        </w:rPr>
      </w:pPr>
    </w:p>
    <w:p w14:paraId="480A9DEF" w14:textId="77777777" w:rsidR="005A3711" w:rsidRDefault="005A3711" w:rsidP="005A3711">
      <w:pPr>
        <w:pStyle w:val="NoSpacing"/>
        <w:jc w:val="right"/>
        <w:rPr>
          <w:rFonts w:ascii="Arial" w:hAnsi="Arial" w:cs="Arial"/>
          <w:b/>
          <w:i/>
          <w:sz w:val="24"/>
          <w:szCs w:val="24"/>
          <w:lang w:val="en-US"/>
        </w:rPr>
      </w:pPr>
      <w:r w:rsidRPr="00800815">
        <w:rPr>
          <w:rFonts w:ascii="Arial" w:hAnsi="Arial" w:cs="Arial"/>
          <w:b/>
          <w:i/>
          <w:sz w:val="24"/>
          <w:szCs w:val="24"/>
          <w:lang w:val="en-US"/>
        </w:rPr>
        <w:t>Ministry Agro-Industry &amp; Food Security</w:t>
      </w:r>
    </w:p>
    <w:p w14:paraId="5A59A86C" w14:textId="77777777" w:rsidR="00871408" w:rsidRDefault="00871408" w:rsidP="005A3711">
      <w:pPr>
        <w:pStyle w:val="NoSpacing"/>
        <w:jc w:val="right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 xml:space="preserve">Level 9,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Renganaden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Seeneevassen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Building, </w:t>
      </w:r>
    </w:p>
    <w:p w14:paraId="3C9F25D4" w14:textId="77777777" w:rsidR="00871408" w:rsidRPr="00800815" w:rsidRDefault="00871408" w:rsidP="005A3711">
      <w:pPr>
        <w:pStyle w:val="NoSpacing"/>
        <w:jc w:val="right"/>
        <w:rPr>
          <w:rFonts w:ascii="Arial" w:hAnsi="Arial" w:cs="Arial"/>
          <w:b/>
          <w:i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Cnr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>. Jules Koenig &amp; Maillard Street, Port-Louis</w:t>
      </w:r>
    </w:p>
    <w:p w14:paraId="407B13C0" w14:textId="6F630168" w:rsidR="008255E5" w:rsidRDefault="004D1E11" w:rsidP="00F1429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12</w:t>
      </w:r>
      <w:r w:rsidR="00871408">
        <w:rPr>
          <w:rFonts w:ascii="Arial" w:hAnsi="Arial" w:cs="Arial"/>
          <w:b/>
          <w:i/>
          <w:sz w:val="24"/>
          <w:szCs w:val="24"/>
          <w:lang w:val="en-US"/>
        </w:rPr>
        <w:t xml:space="preserve"> March</w:t>
      </w:r>
      <w:r w:rsidR="005A3711" w:rsidRPr="00800815">
        <w:rPr>
          <w:rFonts w:ascii="Arial" w:hAnsi="Arial" w:cs="Arial"/>
          <w:b/>
          <w:i/>
          <w:sz w:val="24"/>
          <w:szCs w:val="24"/>
          <w:lang w:val="en-US"/>
        </w:rPr>
        <w:t xml:space="preserve"> 202</w:t>
      </w:r>
      <w:r w:rsidR="00871408">
        <w:rPr>
          <w:rFonts w:ascii="Arial" w:hAnsi="Arial" w:cs="Arial"/>
          <w:b/>
          <w:i/>
          <w:sz w:val="24"/>
          <w:szCs w:val="24"/>
          <w:lang w:val="en-US"/>
        </w:rPr>
        <w:t>1</w:t>
      </w:r>
    </w:p>
    <w:sectPr w:rsidR="00825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34"/>
    <w:rsid w:val="000D1696"/>
    <w:rsid w:val="00146434"/>
    <w:rsid w:val="001557D4"/>
    <w:rsid w:val="002B5EA9"/>
    <w:rsid w:val="003271F1"/>
    <w:rsid w:val="003801A9"/>
    <w:rsid w:val="004D1E11"/>
    <w:rsid w:val="00594612"/>
    <w:rsid w:val="005A3711"/>
    <w:rsid w:val="00790AB1"/>
    <w:rsid w:val="008255E5"/>
    <w:rsid w:val="00871408"/>
    <w:rsid w:val="008771C6"/>
    <w:rsid w:val="00942DD2"/>
    <w:rsid w:val="00992156"/>
    <w:rsid w:val="009A1E81"/>
    <w:rsid w:val="00AE03D1"/>
    <w:rsid w:val="00AE7870"/>
    <w:rsid w:val="00B863D4"/>
    <w:rsid w:val="00C30351"/>
    <w:rsid w:val="00C701C5"/>
    <w:rsid w:val="00CE79E7"/>
    <w:rsid w:val="00ED4607"/>
    <w:rsid w:val="00F1429C"/>
    <w:rsid w:val="00F9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3123"/>
  <w15:chartTrackingRefBased/>
  <w15:docId w15:val="{64A1F67E-27B0-4E8B-BF48-47E8DD82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711"/>
    <w:pPr>
      <w:spacing w:after="0" w:line="240" w:lineRule="auto"/>
    </w:pPr>
    <w:rPr>
      <w:color w:val="00000A"/>
      <w:lang w:val="fr-FR"/>
    </w:rPr>
  </w:style>
  <w:style w:type="character" w:styleId="Hyperlink">
    <w:name w:val="Hyperlink"/>
    <w:basedOn w:val="DefaultParagraphFont"/>
    <w:uiPriority w:val="99"/>
    <w:unhideWhenUsed/>
    <w:rsid w:val="005A3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riculture.govmu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16426D-22F2-4CE9-BCC6-59F8124B2BFC}"/>
</file>

<file path=customXml/itemProps2.xml><?xml version="1.0" encoding="utf-8"?>
<ds:datastoreItem xmlns:ds="http://schemas.openxmlformats.org/officeDocument/2006/customXml" ds:itemID="{CAEFB77A-535C-417E-B975-C0773A3049C9}"/>
</file>

<file path=customXml/itemProps3.xml><?xml version="1.0" encoding="utf-8"?>
<ds:datastoreItem xmlns:ds="http://schemas.openxmlformats.org/officeDocument/2006/customXml" ds:itemID="{89ACA589-7B0C-477D-982E-6A0F1BF51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2021-04-12T06:03:00Z</cp:lastPrinted>
  <dcterms:created xsi:type="dcterms:W3CDTF">2021-04-15T16:07:00Z</dcterms:created>
  <dcterms:modified xsi:type="dcterms:W3CDTF">2021-04-15T16:07:00Z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